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2C" w:rsidRDefault="0012236F" w:rsidP="00E50F21">
      <w:pPr>
        <w:rPr>
          <w:rFonts w:ascii="Arial" w:hAnsi="Arial" w:cs="Arial"/>
          <w:b/>
          <w:color w:val="0070C0"/>
          <w:sz w:val="24"/>
          <w:szCs w:val="28"/>
        </w:rPr>
      </w:pPr>
      <w:r>
        <w:rPr>
          <w:noProof/>
          <w:lang w:eastAsia="en-GB"/>
        </w:rPr>
        <mc:AlternateContent>
          <mc:Choice Requires="wps">
            <w:drawing>
              <wp:anchor distT="0" distB="0" distL="114300" distR="114300" simplePos="0" relativeHeight="251659264" behindDoc="0" locked="0" layoutInCell="1" allowOverlap="1" wp14:anchorId="1D5C37CE" wp14:editId="75D59F24">
                <wp:simplePos x="0" y="0"/>
                <wp:positionH relativeFrom="column">
                  <wp:posOffset>-48260</wp:posOffset>
                </wp:positionH>
                <wp:positionV relativeFrom="paragraph">
                  <wp:posOffset>32385</wp:posOffset>
                </wp:positionV>
                <wp:extent cx="3009900" cy="800100"/>
                <wp:effectExtent l="57150" t="38100" r="0" b="114300"/>
                <wp:wrapNone/>
                <wp:docPr id="1" name="Pentagon 1"/>
                <wp:cNvGraphicFramePr/>
                <a:graphic xmlns:a="http://schemas.openxmlformats.org/drawingml/2006/main">
                  <a:graphicData uri="http://schemas.microsoft.com/office/word/2010/wordprocessingShape">
                    <wps:wsp>
                      <wps:cNvSpPr/>
                      <wps:spPr>
                        <a:xfrm>
                          <a:off x="0" y="0"/>
                          <a:ext cx="3009900" cy="800100"/>
                        </a:xfrm>
                        <a:prstGeom prst="homePlate">
                          <a:avLst/>
                        </a:prstGeom>
                        <a:solidFill>
                          <a:srgbClr val="00B050"/>
                        </a:solidFill>
                      </wps:spPr>
                      <wps:style>
                        <a:lnRef idx="0">
                          <a:schemeClr val="accent3"/>
                        </a:lnRef>
                        <a:fillRef idx="3">
                          <a:schemeClr val="accent3"/>
                        </a:fillRef>
                        <a:effectRef idx="3">
                          <a:schemeClr val="accent3"/>
                        </a:effectRef>
                        <a:fontRef idx="minor">
                          <a:schemeClr val="lt1"/>
                        </a:fontRef>
                      </wps:style>
                      <wps:txbx>
                        <w:txbxContent>
                          <w:p w:rsidR="006B3187" w:rsidRPr="00C3012C" w:rsidRDefault="006B3187" w:rsidP="0012236F">
                            <w:pPr>
                              <w:spacing w:after="0"/>
                              <w:jc w:val="center"/>
                              <w:rPr>
                                <w:rFonts w:ascii="Arial" w:hAnsi="Arial" w:cs="Arial"/>
                                <w:b/>
                                <w:sz w:val="40"/>
                                <w:szCs w:val="40"/>
                                <w:lang w:val="cy-GB"/>
                              </w:rPr>
                            </w:pPr>
                            <w:r>
                              <w:rPr>
                                <w:rFonts w:ascii="Arial" w:hAnsi="Arial" w:cs="Arial"/>
                                <w:b/>
                                <w:sz w:val="40"/>
                                <w:szCs w:val="40"/>
                                <w:lang w:val="cy-GB"/>
                              </w:rPr>
                              <w:t>Polisi Allanol a Mewnol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5C37C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margin-left:-3.8pt;margin-top:2.55pt;width:23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" adj="18729" fillcolor="#00b050" stroked="f">
                <v:shadow on="t" color="black" opacity="22937f" origin=",.5" offset="0,.63889mm"/>
                <v:textbox>
                  <w:txbxContent>
                    <w:p w:rsidR="006B3187" w:rsidRPr="00C3012C" w:rsidRDefault="006B3187" w:rsidP="0012236F">
                      <w:pPr>
                        <w:spacing w:after="0"/>
                        <w:jc w:val="center"/>
                        <w:rPr>
                          <w:rFonts w:ascii="Arial" w:hAnsi="Arial" w:cs="Arial"/>
                          <w:b/>
                          <w:sz w:val="40"/>
                          <w:szCs w:val="40"/>
                          <w:lang w:val="cy-GB"/>
                        </w:rPr>
                      </w:pPr>
                      <w:r>
                        <w:rPr>
                          <w:rFonts w:ascii="Arial" w:hAnsi="Arial" w:cs="Arial"/>
                          <w:b/>
                          <w:sz w:val="40"/>
                          <w:szCs w:val="40"/>
                          <w:lang w:val="cy-GB"/>
                        </w:rPr>
                        <w:t>Polisi Allanol a Mewnol</w:t>
                      </w:r>
                    </w:p>
                  </w:txbxContent>
                </v:textbox>
              </v:shape>
            </w:pict>
          </mc:Fallback>
        </mc:AlternateContent>
      </w:r>
    </w:p>
    <w:p w:rsidR="00A56358" w:rsidRPr="004C1E09" w:rsidRDefault="00A56358" w:rsidP="00E50F21">
      <w:pPr>
        <w:rPr>
          <w:rFonts w:ascii="Arial" w:hAnsi="Arial" w:cs="Arial"/>
          <w:b/>
          <w:color w:val="0070C0"/>
          <w:sz w:val="24"/>
          <w:szCs w:val="28"/>
        </w:rPr>
      </w:pPr>
    </w:p>
    <w:p w:rsidR="00A56358" w:rsidRPr="00A56358" w:rsidRDefault="00A56358" w:rsidP="00E50F21">
      <w:pPr>
        <w:rPr>
          <w:rFonts w:ascii="Arial" w:hAnsi="Arial" w:cs="Arial"/>
          <w:b/>
          <w:color w:val="0070C0"/>
          <w:szCs w:val="28"/>
        </w:rPr>
      </w:pPr>
    </w:p>
    <w:p w:rsidR="00A56358" w:rsidRPr="00C3012C" w:rsidRDefault="00C3012C" w:rsidP="00A56358">
      <w:pPr>
        <w:rPr>
          <w:rFonts w:ascii="Arial" w:hAnsi="Arial" w:cs="Arial"/>
          <w:b/>
          <w:sz w:val="28"/>
          <w:szCs w:val="28"/>
          <w:lang w:val="cy-GB"/>
        </w:rPr>
      </w:pPr>
      <w:r>
        <w:rPr>
          <w:rFonts w:ascii="Arial" w:hAnsi="Arial" w:cs="Arial"/>
          <w:b/>
          <w:sz w:val="28"/>
          <w:szCs w:val="28"/>
          <w:lang w:val="cy-GB"/>
        </w:rPr>
        <w:t>Adolygu</w:t>
      </w:r>
    </w:p>
    <w:p w:rsidR="00A56358" w:rsidRPr="00C3012C" w:rsidRDefault="00A56358" w:rsidP="00A56358">
      <w:pPr>
        <w:spacing w:after="0"/>
        <w:rPr>
          <w:rFonts w:ascii="Arial" w:hAnsi="Arial" w:cs="Arial"/>
          <w:b/>
          <w:sz w:val="24"/>
          <w:szCs w:val="24"/>
          <w:lang w:val="cy-GB"/>
        </w:rPr>
      </w:pPr>
    </w:p>
    <w:tbl>
      <w:tblPr>
        <w:tblStyle w:val="TableGrid"/>
        <w:tblW w:w="0" w:type="auto"/>
        <w:tblLook w:val="04A0" w:firstRow="1" w:lastRow="0" w:firstColumn="1" w:lastColumn="0" w:noHBand="0" w:noVBand="1"/>
      </w:tblPr>
      <w:tblGrid>
        <w:gridCol w:w="1334"/>
        <w:gridCol w:w="1603"/>
        <w:gridCol w:w="2712"/>
        <w:gridCol w:w="3593"/>
      </w:tblGrid>
      <w:tr w:rsidR="00C3012C" w:rsidRPr="00C3012C" w:rsidTr="00C1266E">
        <w:tc>
          <w:tcPr>
            <w:tcW w:w="1378" w:type="dxa"/>
            <w:shd w:val="clear" w:color="auto" w:fill="BFBFBF" w:themeFill="background1" w:themeFillShade="BF"/>
          </w:tcPr>
          <w:p w:rsidR="00A56358" w:rsidRPr="00C3012C" w:rsidRDefault="00C3012C" w:rsidP="00EF1048">
            <w:pPr>
              <w:rPr>
                <w:rFonts w:ascii="Arial" w:hAnsi="Arial" w:cs="Arial"/>
                <w:b/>
                <w:sz w:val="24"/>
                <w:szCs w:val="24"/>
                <w:lang w:val="cy-GB"/>
              </w:rPr>
            </w:pPr>
            <w:r>
              <w:rPr>
                <w:rFonts w:ascii="Arial" w:hAnsi="Arial" w:cs="Arial"/>
                <w:b/>
                <w:sz w:val="24"/>
                <w:szCs w:val="24"/>
                <w:lang w:val="cy-GB"/>
              </w:rPr>
              <w:t>Fersiw</w:t>
            </w:r>
            <w:r w:rsidR="00A56358" w:rsidRPr="00C3012C">
              <w:rPr>
                <w:rFonts w:ascii="Arial" w:hAnsi="Arial" w:cs="Arial"/>
                <w:b/>
                <w:sz w:val="24"/>
                <w:szCs w:val="24"/>
                <w:lang w:val="cy-GB"/>
              </w:rPr>
              <w:t>n</w:t>
            </w:r>
          </w:p>
        </w:tc>
        <w:tc>
          <w:tcPr>
            <w:tcW w:w="1030" w:type="dxa"/>
            <w:shd w:val="clear" w:color="auto" w:fill="BFBFBF" w:themeFill="background1" w:themeFillShade="BF"/>
          </w:tcPr>
          <w:p w:rsidR="00A56358" w:rsidRPr="00C3012C" w:rsidRDefault="00C3012C" w:rsidP="00EF1048">
            <w:pPr>
              <w:rPr>
                <w:rFonts w:ascii="Arial" w:hAnsi="Arial" w:cs="Arial"/>
                <w:b/>
                <w:sz w:val="24"/>
                <w:szCs w:val="24"/>
                <w:lang w:val="cy-GB"/>
              </w:rPr>
            </w:pPr>
            <w:r>
              <w:rPr>
                <w:rFonts w:ascii="Arial" w:hAnsi="Arial" w:cs="Arial"/>
                <w:b/>
                <w:sz w:val="24"/>
                <w:szCs w:val="24"/>
                <w:lang w:val="cy-GB"/>
              </w:rPr>
              <w:t>Polisi Gweithredol</w:t>
            </w:r>
          </w:p>
        </w:tc>
        <w:tc>
          <w:tcPr>
            <w:tcW w:w="2945" w:type="dxa"/>
            <w:shd w:val="clear" w:color="auto" w:fill="BFBFBF" w:themeFill="background1" w:themeFillShade="BF"/>
          </w:tcPr>
          <w:p w:rsidR="00A56358" w:rsidRPr="00C3012C" w:rsidRDefault="00C3012C" w:rsidP="00EF1048">
            <w:pPr>
              <w:rPr>
                <w:rFonts w:ascii="Arial" w:hAnsi="Arial" w:cs="Arial"/>
                <w:b/>
                <w:sz w:val="24"/>
                <w:szCs w:val="24"/>
                <w:lang w:val="cy-GB"/>
              </w:rPr>
            </w:pPr>
            <w:r>
              <w:rPr>
                <w:rFonts w:ascii="Arial" w:hAnsi="Arial" w:cs="Arial"/>
                <w:b/>
                <w:sz w:val="24"/>
                <w:szCs w:val="24"/>
                <w:lang w:val="cy-GB"/>
              </w:rPr>
              <w:t>Perchennog y Ddogfen</w:t>
            </w:r>
          </w:p>
        </w:tc>
        <w:tc>
          <w:tcPr>
            <w:tcW w:w="3827" w:type="dxa"/>
            <w:shd w:val="clear" w:color="auto" w:fill="BFBFBF" w:themeFill="background1" w:themeFillShade="BF"/>
          </w:tcPr>
          <w:p w:rsidR="00A56358" w:rsidRPr="00C3012C" w:rsidRDefault="00C3012C" w:rsidP="00EF1048">
            <w:pPr>
              <w:rPr>
                <w:rFonts w:ascii="Arial" w:hAnsi="Arial" w:cs="Arial"/>
                <w:b/>
                <w:sz w:val="24"/>
                <w:szCs w:val="24"/>
                <w:lang w:val="cy-GB"/>
              </w:rPr>
            </w:pPr>
            <w:r>
              <w:rPr>
                <w:rFonts w:ascii="Arial" w:hAnsi="Arial" w:cs="Arial"/>
                <w:b/>
                <w:sz w:val="24"/>
                <w:szCs w:val="24"/>
                <w:lang w:val="cy-GB"/>
              </w:rPr>
              <w:t>Dyddiad/Sbardunau Adolygu</w:t>
            </w:r>
          </w:p>
          <w:p w:rsidR="00A56358" w:rsidRPr="00C3012C" w:rsidRDefault="00A56358" w:rsidP="00EF1048">
            <w:pPr>
              <w:rPr>
                <w:rFonts w:ascii="Arial" w:hAnsi="Arial" w:cs="Arial"/>
                <w:b/>
                <w:sz w:val="24"/>
                <w:szCs w:val="24"/>
                <w:lang w:val="cy-GB"/>
              </w:rPr>
            </w:pPr>
          </w:p>
        </w:tc>
      </w:tr>
      <w:tr w:rsidR="00C3012C" w:rsidRPr="00C3012C" w:rsidTr="00686586">
        <w:trPr>
          <w:trHeight w:val="786"/>
        </w:trPr>
        <w:tc>
          <w:tcPr>
            <w:tcW w:w="1378" w:type="dxa"/>
          </w:tcPr>
          <w:p w:rsidR="00A56358" w:rsidRPr="00C3012C" w:rsidRDefault="00A56358" w:rsidP="00686586">
            <w:pPr>
              <w:jc w:val="center"/>
              <w:rPr>
                <w:rFonts w:ascii="Arial" w:hAnsi="Arial" w:cs="Arial"/>
                <w:sz w:val="24"/>
                <w:szCs w:val="24"/>
                <w:lang w:val="cy-GB"/>
              </w:rPr>
            </w:pPr>
            <w:r w:rsidRPr="00C3012C">
              <w:rPr>
                <w:rFonts w:ascii="Arial" w:hAnsi="Arial" w:cs="Arial"/>
                <w:sz w:val="24"/>
                <w:szCs w:val="24"/>
                <w:lang w:val="cy-GB"/>
              </w:rPr>
              <w:t>2</w:t>
            </w:r>
          </w:p>
          <w:p w:rsidR="00A56358" w:rsidRPr="00C3012C" w:rsidRDefault="00A56358" w:rsidP="00686586">
            <w:pPr>
              <w:jc w:val="center"/>
              <w:rPr>
                <w:rFonts w:ascii="Arial" w:hAnsi="Arial" w:cs="Arial"/>
                <w:sz w:val="24"/>
                <w:szCs w:val="24"/>
                <w:lang w:val="cy-GB"/>
              </w:rPr>
            </w:pPr>
          </w:p>
        </w:tc>
        <w:tc>
          <w:tcPr>
            <w:tcW w:w="1030" w:type="dxa"/>
          </w:tcPr>
          <w:p w:rsidR="00A56358" w:rsidRPr="00C3012C" w:rsidRDefault="0028449C" w:rsidP="00686586">
            <w:pPr>
              <w:jc w:val="center"/>
              <w:rPr>
                <w:rFonts w:ascii="Arial" w:hAnsi="Arial" w:cs="Arial"/>
                <w:sz w:val="24"/>
                <w:szCs w:val="24"/>
                <w:lang w:val="cy-GB"/>
              </w:rPr>
            </w:pPr>
            <w:r w:rsidRPr="002A40B0">
              <w:rPr>
                <w:rFonts w:ascii="Arial" w:hAnsi="Arial" w:cs="Arial"/>
                <w:sz w:val="24"/>
                <w:szCs w:val="24"/>
                <w:lang w:val="cy-GB"/>
              </w:rPr>
              <w:t>4 Medi 2019</w:t>
            </w:r>
          </w:p>
        </w:tc>
        <w:tc>
          <w:tcPr>
            <w:tcW w:w="2945" w:type="dxa"/>
          </w:tcPr>
          <w:p w:rsidR="00A56358" w:rsidRPr="00C3012C" w:rsidRDefault="00C3012C" w:rsidP="00686586">
            <w:pPr>
              <w:jc w:val="center"/>
              <w:rPr>
                <w:rFonts w:ascii="Arial" w:hAnsi="Arial" w:cs="Arial"/>
                <w:sz w:val="24"/>
                <w:szCs w:val="24"/>
                <w:lang w:val="cy-GB"/>
              </w:rPr>
            </w:pPr>
            <w:r>
              <w:rPr>
                <w:rFonts w:ascii="Arial" w:hAnsi="Arial" w:cs="Arial"/>
                <w:sz w:val="24"/>
                <w:szCs w:val="24"/>
                <w:lang w:val="cy-GB"/>
              </w:rPr>
              <w:t>Swyddog Diogelu Data</w:t>
            </w:r>
          </w:p>
        </w:tc>
        <w:tc>
          <w:tcPr>
            <w:tcW w:w="3827" w:type="dxa"/>
          </w:tcPr>
          <w:p w:rsidR="00A56358" w:rsidRPr="00C3012C" w:rsidRDefault="00C3012C" w:rsidP="00686586">
            <w:pPr>
              <w:jc w:val="center"/>
              <w:rPr>
                <w:rFonts w:ascii="Arial" w:hAnsi="Arial" w:cs="Arial"/>
                <w:sz w:val="24"/>
                <w:szCs w:val="24"/>
                <w:lang w:val="cy-GB"/>
              </w:rPr>
            </w:pPr>
            <w:r>
              <w:rPr>
                <w:rFonts w:ascii="Arial" w:hAnsi="Arial" w:cs="Arial"/>
                <w:sz w:val="24"/>
                <w:szCs w:val="24"/>
                <w:lang w:val="cy-GB"/>
              </w:rPr>
              <w:t>Bob 3 blynedd. Newidiadau deddfwriaethol/ sefydliadol. Newidiadau i’r risgiau i ddiogelwch</w:t>
            </w:r>
            <w:r w:rsidR="00A56358" w:rsidRPr="00C3012C">
              <w:rPr>
                <w:rFonts w:ascii="Arial" w:hAnsi="Arial" w:cs="Arial"/>
                <w:sz w:val="24"/>
                <w:szCs w:val="24"/>
                <w:lang w:val="cy-GB"/>
              </w:rPr>
              <w:t>.</w:t>
            </w:r>
          </w:p>
        </w:tc>
      </w:tr>
    </w:tbl>
    <w:p w:rsidR="00E50F21" w:rsidRPr="00C3012C" w:rsidRDefault="00E50F21" w:rsidP="00E50F21">
      <w:pPr>
        <w:rPr>
          <w:rFonts w:ascii="Arial" w:hAnsi="Arial" w:cs="Arial"/>
          <w:sz w:val="24"/>
          <w:szCs w:val="24"/>
          <w:lang w:val="cy-GB"/>
        </w:rPr>
      </w:pPr>
      <w:bookmarkStart w:id="0" w:name="_GoBack"/>
      <w:bookmarkEnd w:id="0"/>
    </w:p>
    <w:p w:rsidR="00DB0005" w:rsidRPr="00C3012C" w:rsidRDefault="00C3012C" w:rsidP="00DB0005">
      <w:pPr>
        <w:rPr>
          <w:rFonts w:ascii="Arial" w:hAnsi="Arial" w:cs="Arial"/>
          <w:b/>
          <w:sz w:val="28"/>
          <w:szCs w:val="28"/>
          <w:lang w:val="cy-GB"/>
        </w:rPr>
      </w:pPr>
      <w:r>
        <w:rPr>
          <w:rFonts w:ascii="Arial" w:hAnsi="Arial" w:cs="Arial"/>
          <w:b/>
          <w:sz w:val="28"/>
          <w:szCs w:val="28"/>
          <w:lang w:val="cy-GB"/>
        </w:rPr>
        <w:t>Cynulleidfa Darged</w:t>
      </w:r>
    </w:p>
    <w:p w:rsidR="00DB0005" w:rsidRPr="00C3012C" w:rsidRDefault="00C3012C" w:rsidP="00DB0005">
      <w:pPr>
        <w:rPr>
          <w:rFonts w:ascii="Arial" w:hAnsi="Arial" w:cs="Arial"/>
          <w:b/>
          <w:sz w:val="24"/>
          <w:szCs w:val="24"/>
          <w:lang w:val="cy-GB"/>
        </w:rPr>
      </w:pPr>
      <w:r>
        <w:rPr>
          <w:rFonts w:ascii="Arial" w:hAnsi="Arial" w:cs="Arial"/>
          <w:sz w:val="24"/>
          <w:szCs w:val="24"/>
          <w:lang w:val="cy-GB"/>
        </w:rPr>
        <w:t>Holl gyflogeion, Aelodau, gwirfoddolwyr, contractwyr, ymgynghorwyr neu bartneriaid yr Awdurdod sydd â mynediad at unrhyw ddata personol a ddelir ar ran yr Awdurdod</w:t>
      </w:r>
      <w:r w:rsidR="00DB0005" w:rsidRPr="00C3012C">
        <w:rPr>
          <w:rFonts w:ascii="Arial" w:hAnsi="Arial" w:cs="Arial"/>
          <w:sz w:val="24"/>
          <w:szCs w:val="24"/>
          <w:lang w:val="cy-GB"/>
        </w:rPr>
        <w:t>.</w:t>
      </w:r>
      <w:r w:rsidR="00DB0005" w:rsidRPr="00C3012C">
        <w:rPr>
          <w:rFonts w:ascii="Arial" w:hAnsi="Arial" w:cs="Arial"/>
          <w:b/>
          <w:sz w:val="24"/>
          <w:szCs w:val="24"/>
          <w:lang w:val="cy-GB"/>
        </w:rPr>
        <w:t xml:space="preserve"> </w:t>
      </w:r>
    </w:p>
    <w:p w:rsidR="00F557BC" w:rsidRPr="00C3012C" w:rsidRDefault="00C3012C" w:rsidP="00F557BC">
      <w:pPr>
        <w:rPr>
          <w:b/>
          <w:sz w:val="28"/>
          <w:szCs w:val="28"/>
          <w:lang w:val="cy-GB"/>
        </w:rPr>
      </w:pPr>
      <w:r>
        <w:rPr>
          <w:b/>
          <w:sz w:val="28"/>
          <w:szCs w:val="28"/>
          <w:lang w:val="cy-GB"/>
        </w:rPr>
        <w:t>Ymgyngoriadau</w:t>
      </w:r>
    </w:p>
    <w:tbl>
      <w:tblPr>
        <w:tblStyle w:val="TableGrid"/>
        <w:tblW w:w="0" w:type="auto"/>
        <w:tblLook w:val="04A0" w:firstRow="1" w:lastRow="0" w:firstColumn="1" w:lastColumn="0" w:noHBand="0" w:noVBand="1"/>
      </w:tblPr>
      <w:tblGrid>
        <w:gridCol w:w="5778"/>
        <w:gridCol w:w="3402"/>
      </w:tblGrid>
      <w:tr w:rsidR="00612B68" w:rsidRPr="00C3012C" w:rsidTr="00D42B2C">
        <w:trPr>
          <w:trHeight w:val="552"/>
        </w:trPr>
        <w:tc>
          <w:tcPr>
            <w:tcW w:w="5778" w:type="dxa"/>
            <w:shd w:val="clear" w:color="auto" w:fill="BFBFBF" w:themeFill="background1" w:themeFillShade="BF"/>
          </w:tcPr>
          <w:p w:rsidR="00612B68" w:rsidRPr="00C3012C" w:rsidRDefault="00612B68" w:rsidP="00D42B2C">
            <w:pPr>
              <w:rPr>
                <w:rFonts w:ascii="Arial" w:hAnsi="Arial" w:cs="Arial"/>
                <w:b/>
                <w:sz w:val="24"/>
                <w:szCs w:val="24"/>
                <w:lang w:val="cy-GB"/>
              </w:rPr>
            </w:pPr>
            <w:r w:rsidRPr="00C3012C">
              <w:rPr>
                <w:rFonts w:ascii="Arial" w:hAnsi="Arial" w:cs="Arial"/>
                <w:b/>
                <w:sz w:val="24"/>
                <w:szCs w:val="24"/>
                <w:lang w:val="cy-GB"/>
              </w:rPr>
              <w:t>Gr</w:t>
            </w:r>
            <w:r w:rsidR="00C3012C">
              <w:rPr>
                <w:rFonts w:ascii="Arial" w:hAnsi="Arial" w:cs="Arial"/>
                <w:b/>
                <w:sz w:val="24"/>
                <w:szCs w:val="24"/>
                <w:lang w:val="cy-GB"/>
              </w:rPr>
              <w:t>ŵ</w:t>
            </w:r>
            <w:r w:rsidRPr="00C3012C">
              <w:rPr>
                <w:rFonts w:ascii="Arial" w:hAnsi="Arial" w:cs="Arial"/>
                <w:b/>
                <w:sz w:val="24"/>
                <w:szCs w:val="24"/>
                <w:lang w:val="cy-GB"/>
              </w:rPr>
              <w:t>p</w:t>
            </w:r>
          </w:p>
          <w:p w:rsidR="00612B68" w:rsidRPr="00C3012C" w:rsidRDefault="00612B68" w:rsidP="00D42B2C">
            <w:pPr>
              <w:rPr>
                <w:rFonts w:ascii="Arial" w:hAnsi="Arial" w:cs="Arial"/>
                <w:b/>
                <w:sz w:val="24"/>
                <w:szCs w:val="24"/>
                <w:lang w:val="cy-GB"/>
              </w:rPr>
            </w:pPr>
          </w:p>
        </w:tc>
        <w:tc>
          <w:tcPr>
            <w:tcW w:w="3402" w:type="dxa"/>
            <w:shd w:val="clear" w:color="auto" w:fill="BFBFBF" w:themeFill="background1" w:themeFillShade="BF"/>
          </w:tcPr>
          <w:p w:rsidR="00612B68" w:rsidRPr="00C3012C" w:rsidRDefault="00C3012C" w:rsidP="00D42B2C">
            <w:pPr>
              <w:rPr>
                <w:rFonts w:ascii="Arial" w:hAnsi="Arial" w:cs="Arial"/>
                <w:b/>
                <w:sz w:val="24"/>
                <w:szCs w:val="24"/>
                <w:lang w:val="cy-GB"/>
              </w:rPr>
            </w:pPr>
            <w:r>
              <w:rPr>
                <w:rFonts w:ascii="Arial" w:hAnsi="Arial" w:cs="Arial"/>
                <w:b/>
                <w:sz w:val="24"/>
                <w:szCs w:val="24"/>
                <w:lang w:val="cy-GB"/>
              </w:rPr>
              <w:t>Dyddiad</w:t>
            </w:r>
          </w:p>
        </w:tc>
      </w:tr>
      <w:tr w:rsidR="00612B68" w:rsidRPr="00C3012C" w:rsidTr="006337BF">
        <w:trPr>
          <w:trHeight w:val="680"/>
        </w:trPr>
        <w:tc>
          <w:tcPr>
            <w:tcW w:w="5778" w:type="dxa"/>
            <w:vAlign w:val="center"/>
          </w:tcPr>
          <w:p w:rsidR="00612B68" w:rsidRPr="00C3012C" w:rsidRDefault="00C3012C" w:rsidP="00D42B2C">
            <w:pPr>
              <w:rPr>
                <w:rFonts w:ascii="Arial" w:hAnsi="Arial" w:cs="Arial"/>
                <w:sz w:val="24"/>
                <w:szCs w:val="24"/>
                <w:lang w:val="cy-GB"/>
              </w:rPr>
            </w:pPr>
            <w:r>
              <w:rPr>
                <w:rFonts w:ascii="Arial" w:hAnsi="Arial" w:cs="Arial"/>
                <w:sz w:val="24"/>
                <w:szCs w:val="24"/>
                <w:lang w:val="cy-GB"/>
              </w:rPr>
              <w:t>Staff a Chynrychiolwyr Staff</w:t>
            </w:r>
          </w:p>
        </w:tc>
        <w:tc>
          <w:tcPr>
            <w:tcW w:w="3402" w:type="dxa"/>
            <w:vAlign w:val="center"/>
          </w:tcPr>
          <w:p w:rsidR="00612B68" w:rsidRPr="00C3012C" w:rsidRDefault="006337BF" w:rsidP="006337BF">
            <w:pPr>
              <w:rPr>
                <w:rFonts w:ascii="Arial" w:hAnsi="Arial" w:cs="Arial"/>
                <w:sz w:val="24"/>
                <w:szCs w:val="24"/>
                <w:lang w:val="cy-GB"/>
              </w:rPr>
            </w:pPr>
            <w:r w:rsidRPr="00C3012C">
              <w:rPr>
                <w:rFonts w:ascii="Arial" w:hAnsi="Arial" w:cs="Arial"/>
                <w:sz w:val="24"/>
                <w:szCs w:val="24"/>
                <w:lang w:val="cy-GB"/>
              </w:rPr>
              <w:t>9 A</w:t>
            </w:r>
            <w:r w:rsidR="00C3012C">
              <w:rPr>
                <w:rFonts w:ascii="Arial" w:hAnsi="Arial" w:cs="Arial"/>
                <w:sz w:val="24"/>
                <w:szCs w:val="24"/>
                <w:lang w:val="cy-GB"/>
              </w:rPr>
              <w:t>w</w:t>
            </w:r>
            <w:r w:rsidRPr="00C3012C">
              <w:rPr>
                <w:rFonts w:ascii="Arial" w:hAnsi="Arial" w:cs="Arial"/>
                <w:sz w:val="24"/>
                <w:szCs w:val="24"/>
                <w:lang w:val="cy-GB"/>
              </w:rPr>
              <w:t>st 2019</w:t>
            </w:r>
          </w:p>
        </w:tc>
      </w:tr>
    </w:tbl>
    <w:p w:rsidR="00DB0005" w:rsidRPr="00C3012C" w:rsidRDefault="00DB0005" w:rsidP="00DB0005">
      <w:pPr>
        <w:rPr>
          <w:rFonts w:ascii="Arial" w:hAnsi="Arial" w:cs="Arial"/>
          <w:b/>
          <w:sz w:val="24"/>
          <w:szCs w:val="24"/>
          <w:lang w:val="cy-GB"/>
        </w:rPr>
      </w:pPr>
    </w:p>
    <w:p w:rsidR="00E50F21" w:rsidRPr="00C3012C" w:rsidRDefault="00C3012C" w:rsidP="00DB0005">
      <w:pPr>
        <w:rPr>
          <w:rFonts w:ascii="Arial" w:hAnsi="Arial" w:cs="Arial"/>
          <w:b/>
          <w:sz w:val="28"/>
          <w:szCs w:val="24"/>
          <w:lang w:val="cy-GB"/>
        </w:rPr>
      </w:pPr>
      <w:r>
        <w:rPr>
          <w:rFonts w:ascii="Arial" w:hAnsi="Arial" w:cs="Arial"/>
          <w:b/>
          <w:sz w:val="28"/>
          <w:szCs w:val="24"/>
          <w:lang w:val="cy-GB"/>
        </w:rPr>
        <w:t>Cymeradwyaeth</w:t>
      </w:r>
    </w:p>
    <w:p w:rsidR="00E50F21" w:rsidRPr="00C3012C" w:rsidRDefault="00C3012C" w:rsidP="00E50F21">
      <w:pPr>
        <w:rPr>
          <w:rFonts w:ascii="Arial" w:hAnsi="Arial" w:cs="Arial"/>
          <w:sz w:val="24"/>
          <w:szCs w:val="24"/>
          <w:lang w:val="cy-GB"/>
        </w:rPr>
      </w:pPr>
      <w:r>
        <w:rPr>
          <w:rFonts w:ascii="Arial" w:hAnsi="Arial" w:cs="Arial"/>
          <w:sz w:val="24"/>
          <w:szCs w:val="24"/>
          <w:lang w:val="cy-GB"/>
        </w:rPr>
        <w:t>Mae’n ofynnol cael y gymeradwyaeth ganlynol i’r ddogfen hon</w:t>
      </w:r>
      <w:r w:rsidR="00DB0005" w:rsidRPr="00C3012C">
        <w:rPr>
          <w:rFonts w:ascii="Arial" w:hAnsi="Arial" w:cs="Arial"/>
          <w:sz w:val="24"/>
          <w:szCs w:val="24"/>
          <w:lang w:val="cy-GB"/>
        </w:rPr>
        <w:t>.</w:t>
      </w:r>
    </w:p>
    <w:tbl>
      <w:tblPr>
        <w:tblStyle w:val="TableGrid"/>
        <w:tblW w:w="0" w:type="auto"/>
        <w:tblLook w:val="04A0" w:firstRow="1" w:lastRow="0" w:firstColumn="1" w:lastColumn="0" w:noHBand="0" w:noVBand="1"/>
      </w:tblPr>
      <w:tblGrid>
        <w:gridCol w:w="2181"/>
        <w:gridCol w:w="2192"/>
        <w:gridCol w:w="2523"/>
        <w:gridCol w:w="2346"/>
      </w:tblGrid>
      <w:tr w:rsidR="00DB0005" w:rsidRPr="00C3012C" w:rsidTr="004C1E09">
        <w:trPr>
          <w:trHeight w:val="734"/>
        </w:trPr>
        <w:tc>
          <w:tcPr>
            <w:tcW w:w="2181" w:type="dxa"/>
            <w:shd w:val="clear" w:color="auto" w:fill="BFBFBF" w:themeFill="background1" w:themeFillShade="BF"/>
          </w:tcPr>
          <w:p w:rsidR="00DB0005" w:rsidRPr="00C3012C" w:rsidRDefault="00C3012C" w:rsidP="00EF1048">
            <w:pPr>
              <w:rPr>
                <w:rFonts w:ascii="Arial" w:hAnsi="Arial" w:cs="Arial"/>
                <w:b/>
                <w:sz w:val="24"/>
                <w:szCs w:val="24"/>
                <w:lang w:val="cy-GB"/>
              </w:rPr>
            </w:pPr>
            <w:r>
              <w:rPr>
                <w:rFonts w:ascii="Arial" w:hAnsi="Arial" w:cs="Arial"/>
                <w:b/>
                <w:sz w:val="24"/>
                <w:szCs w:val="24"/>
                <w:lang w:val="cy-GB"/>
              </w:rPr>
              <w:t>Cymeradwywyd gan</w:t>
            </w:r>
          </w:p>
          <w:p w:rsidR="00DB0005" w:rsidRPr="00C3012C" w:rsidRDefault="00DB0005" w:rsidP="00EF1048">
            <w:pPr>
              <w:rPr>
                <w:rFonts w:ascii="Arial" w:hAnsi="Arial" w:cs="Arial"/>
                <w:b/>
                <w:sz w:val="24"/>
                <w:szCs w:val="24"/>
                <w:lang w:val="cy-GB"/>
              </w:rPr>
            </w:pPr>
          </w:p>
        </w:tc>
        <w:tc>
          <w:tcPr>
            <w:tcW w:w="2192" w:type="dxa"/>
            <w:shd w:val="clear" w:color="auto" w:fill="BFBFBF" w:themeFill="background1" w:themeFillShade="BF"/>
          </w:tcPr>
          <w:p w:rsidR="00DB0005" w:rsidRPr="00C3012C" w:rsidRDefault="00C3012C" w:rsidP="00EF1048">
            <w:pPr>
              <w:rPr>
                <w:rFonts w:ascii="Arial" w:hAnsi="Arial" w:cs="Arial"/>
                <w:b/>
                <w:sz w:val="24"/>
                <w:szCs w:val="24"/>
                <w:lang w:val="cy-GB"/>
              </w:rPr>
            </w:pPr>
            <w:r>
              <w:rPr>
                <w:rFonts w:ascii="Arial" w:hAnsi="Arial" w:cs="Arial"/>
                <w:b/>
                <w:sz w:val="24"/>
                <w:szCs w:val="24"/>
                <w:lang w:val="cy-GB"/>
              </w:rPr>
              <w:t>Enw</w:t>
            </w:r>
          </w:p>
        </w:tc>
        <w:tc>
          <w:tcPr>
            <w:tcW w:w="2523" w:type="dxa"/>
            <w:shd w:val="clear" w:color="auto" w:fill="BFBFBF" w:themeFill="background1" w:themeFillShade="BF"/>
          </w:tcPr>
          <w:p w:rsidR="00DB0005" w:rsidRPr="00C3012C" w:rsidRDefault="00C3012C" w:rsidP="00EF1048">
            <w:pPr>
              <w:rPr>
                <w:rFonts w:ascii="Arial" w:hAnsi="Arial" w:cs="Arial"/>
                <w:b/>
                <w:sz w:val="24"/>
                <w:szCs w:val="24"/>
                <w:lang w:val="cy-GB"/>
              </w:rPr>
            </w:pPr>
            <w:r>
              <w:rPr>
                <w:rFonts w:ascii="Arial" w:hAnsi="Arial" w:cs="Arial"/>
                <w:b/>
                <w:sz w:val="24"/>
                <w:szCs w:val="24"/>
                <w:lang w:val="cy-GB"/>
              </w:rPr>
              <w:t>Dyddiad</w:t>
            </w:r>
          </w:p>
        </w:tc>
        <w:tc>
          <w:tcPr>
            <w:tcW w:w="2346" w:type="dxa"/>
            <w:shd w:val="clear" w:color="auto" w:fill="BFBFBF" w:themeFill="background1" w:themeFillShade="BF"/>
          </w:tcPr>
          <w:p w:rsidR="00DB0005" w:rsidRPr="00C3012C" w:rsidRDefault="00C3012C" w:rsidP="00EF1048">
            <w:pPr>
              <w:rPr>
                <w:rFonts w:ascii="Arial" w:hAnsi="Arial" w:cs="Arial"/>
                <w:b/>
                <w:sz w:val="24"/>
                <w:szCs w:val="24"/>
                <w:lang w:val="cy-GB"/>
              </w:rPr>
            </w:pPr>
            <w:r>
              <w:rPr>
                <w:rFonts w:ascii="Arial" w:hAnsi="Arial" w:cs="Arial"/>
                <w:b/>
                <w:sz w:val="24"/>
                <w:szCs w:val="24"/>
                <w:lang w:val="cy-GB"/>
              </w:rPr>
              <w:t>Llofnod</w:t>
            </w:r>
          </w:p>
        </w:tc>
      </w:tr>
      <w:tr w:rsidR="002A40B0" w:rsidRPr="00C3012C" w:rsidTr="002A40B0">
        <w:trPr>
          <w:trHeight w:val="680"/>
        </w:trPr>
        <w:tc>
          <w:tcPr>
            <w:tcW w:w="2181" w:type="dxa"/>
            <w:vAlign w:val="center"/>
          </w:tcPr>
          <w:p w:rsidR="002A40B0" w:rsidRPr="00C3012C" w:rsidRDefault="002A40B0" w:rsidP="00D64428">
            <w:pPr>
              <w:rPr>
                <w:rFonts w:ascii="Arial" w:hAnsi="Arial" w:cs="Arial"/>
                <w:sz w:val="24"/>
                <w:szCs w:val="24"/>
                <w:lang w:val="cy-GB"/>
              </w:rPr>
            </w:pPr>
            <w:r>
              <w:rPr>
                <w:rFonts w:ascii="Arial" w:hAnsi="Arial" w:cs="Arial"/>
                <w:sz w:val="24"/>
                <w:szCs w:val="24"/>
                <w:lang w:val="cy-GB"/>
              </w:rPr>
              <w:t>Tîm Arwain</w:t>
            </w:r>
          </w:p>
        </w:tc>
        <w:tc>
          <w:tcPr>
            <w:tcW w:w="2192" w:type="dxa"/>
            <w:vAlign w:val="center"/>
          </w:tcPr>
          <w:p w:rsidR="002A40B0" w:rsidRPr="002A40B0" w:rsidRDefault="002A40B0" w:rsidP="002A40B0">
            <w:pPr>
              <w:jc w:val="center"/>
              <w:rPr>
                <w:rFonts w:ascii="Arial" w:hAnsi="Arial" w:cs="Arial"/>
                <w:sz w:val="24"/>
                <w:szCs w:val="24"/>
                <w:lang w:val="cy-GB"/>
              </w:rPr>
            </w:pPr>
            <w:r w:rsidRPr="002A40B0">
              <w:rPr>
                <w:rFonts w:ascii="Arial" w:eastAsia="Arial" w:hAnsi="Arial" w:cs="Arial"/>
                <w:sz w:val="24"/>
                <w:szCs w:val="24"/>
                <w:lang w:val="cy-GB"/>
              </w:rPr>
              <w:t>Ar Ffeil</w:t>
            </w:r>
          </w:p>
        </w:tc>
        <w:tc>
          <w:tcPr>
            <w:tcW w:w="2523" w:type="dxa"/>
            <w:vAlign w:val="center"/>
          </w:tcPr>
          <w:p w:rsidR="002A40B0" w:rsidRPr="002A40B0" w:rsidRDefault="002A40B0" w:rsidP="00E63564">
            <w:pPr>
              <w:jc w:val="center"/>
              <w:rPr>
                <w:rFonts w:ascii="Arial" w:hAnsi="Arial" w:cs="Arial"/>
                <w:sz w:val="24"/>
                <w:szCs w:val="24"/>
              </w:rPr>
            </w:pPr>
            <w:r w:rsidRPr="002A40B0">
              <w:rPr>
                <w:rFonts w:ascii="Arial" w:hAnsi="Arial" w:cs="Arial"/>
                <w:sz w:val="24"/>
                <w:szCs w:val="24"/>
                <w:lang w:val="cy-GB"/>
              </w:rPr>
              <w:t>25 Mehefin 2019</w:t>
            </w:r>
          </w:p>
        </w:tc>
        <w:tc>
          <w:tcPr>
            <w:tcW w:w="2346" w:type="dxa"/>
            <w:vAlign w:val="center"/>
          </w:tcPr>
          <w:p w:rsidR="002A40B0" w:rsidRPr="002A40B0" w:rsidRDefault="002A40B0" w:rsidP="00E63564">
            <w:pPr>
              <w:jc w:val="center"/>
              <w:rPr>
                <w:rFonts w:ascii="Arial" w:hAnsi="Arial" w:cs="Arial"/>
                <w:sz w:val="24"/>
                <w:szCs w:val="24"/>
              </w:rPr>
            </w:pPr>
            <w:r w:rsidRPr="002A40B0">
              <w:rPr>
                <w:rFonts w:ascii="Arial" w:hAnsi="Arial" w:cs="Arial"/>
                <w:sz w:val="24"/>
                <w:szCs w:val="24"/>
                <w:lang w:val="cy-GB"/>
              </w:rPr>
              <w:t>Ar Ffeil</w:t>
            </w:r>
          </w:p>
        </w:tc>
      </w:tr>
      <w:tr w:rsidR="002A40B0" w:rsidRPr="00C3012C" w:rsidTr="002A40B0">
        <w:trPr>
          <w:trHeight w:val="680"/>
        </w:trPr>
        <w:tc>
          <w:tcPr>
            <w:tcW w:w="2181" w:type="dxa"/>
            <w:vAlign w:val="center"/>
          </w:tcPr>
          <w:p w:rsidR="002A40B0" w:rsidRPr="00C3012C" w:rsidRDefault="002A40B0" w:rsidP="00D64428">
            <w:pPr>
              <w:rPr>
                <w:rFonts w:ascii="Arial" w:hAnsi="Arial" w:cs="Arial"/>
                <w:sz w:val="24"/>
                <w:szCs w:val="24"/>
                <w:lang w:val="cy-GB"/>
              </w:rPr>
            </w:pPr>
            <w:r>
              <w:rPr>
                <w:rFonts w:ascii="Arial" w:hAnsi="Arial" w:cs="Arial"/>
                <w:sz w:val="24"/>
                <w:szCs w:val="24"/>
                <w:lang w:val="cy-GB"/>
              </w:rPr>
              <w:t>Awdurdod Parc Cenedlaethol</w:t>
            </w:r>
          </w:p>
        </w:tc>
        <w:tc>
          <w:tcPr>
            <w:tcW w:w="2192" w:type="dxa"/>
            <w:vAlign w:val="center"/>
          </w:tcPr>
          <w:p w:rsidR="002A40B0" w:rsidRPr="002A40B0" w:rsidRDefault="002A40B0" w:rsidP="002A40B0">
            <w:pPr>
              <w:jc w:val="center"/>
              <w:rPr>
                <w:rFonts w:ascii="Arial" w:hAnsi="Arial" w:cs="Arial"/>
                <w:sz w:val="24"/>
                <w:szCs w:val="24"/>
                <w:lang w:val="cy-GB"/>
              </w:rPr>
            </w:pPr>
            <w:r w:rsidRPr="002A40B0">
              <w:rPr>
                <w:rFonts w:ascii="Arial" w:eastAsia="Arial" w:hAnsi="Arial" w:cs="Arial"/>
                <w:sz w:val="24"/>
                <w:szCs w:val="24"/>
                <w:lang w:val="cy-GB"/>
              </w:rPr>
              <w:t>Ar Ffeil</w:t>
            </w:r>
          </w:p>
        </w:tc>
        <w:tc>
          <w:tcPr>
            <w:tcW w:w="2523" w:type="dxa"/>
            <w:vAlign w:val="center"/>
          </w:tcPr>
          <w:p w:rsidR="002A40B0" w:rsidRPr="002A40B0" w:rsidRDefault="002A40B0" w:rsidP="00E63564">
            <w:pPr>
              <w:jc w:val="center"/>
              <w:rPr>
                <w:rFonts w:ascii="Arial" w:hAnsi="Arial" w:cs="Arial"/>
                <w:sz w:val="24"/>
                <w:szCs w:val="24"/>
              </w:rPr>
            </w:pPr>
            <w:r w:rsidRPr="002A40B0">
              <w:rPr>
                <w:rFonts w:ascii="Arial" w:hAnsi="Arial" w:cs="Arial"/>
                <w:sz w:val="24"/>
                <w:szCs w:val="24"/>
                <w:lang w:val="cy-GB"/>
              </w:rPr>
              <w:t>4 Medi 2019</w:t>
            </w:r>
          </w:p>
        </w:tc>
        <w:tc>
          <w:tcPr>
            <w:tcW w:w="2346" w:type="dxa"/>
            <w:vAlign w:val="center"/>
          </w:tcPr>
          <w:p w:rsidR="002A40B0" w:rsidRPr="002A40B0" w:rsidRDefault="002A40B0" w:rsidP="00E63564">
            <w:pPr>
              <w:jc w:val="center"/>
              <w:rPr>
                <w:rFonts w:ascii="Arial" w:hAnsi="Arial" w:cs="Arial"/>
                <w:sz w:val="24"/>
                <w:szCs w:val="24"/>
              </w:rPr>
            </w:pPr>
            <w:r w:rsidRPr="002A40B0">
              <w:rPr>
                <w:rFonts w:ascii="Arial" w:hAnsi="Arial" w:cs="Arial"/>
                <w:sz w:val="24"/>
                <w:szCs w:val="24"/>
                <w:lang w:val="cy-GB"/>
              </w:rPr>
              <w:t>Ar Ffeil</w:t>
            </w:r>
          </w:p>
        </w:tc>
      </w:tr>
      <w:tr w:rsidR="007D002A" w:rsidRPr="00C3012C" w:rsidTr="004C1E09">
        <w:trPr>
          <w:trHeight w:val="734"/>
        </w:trPr>
        <w:tc>
          <w:tcPr>
            <w:tcW w:w="9242" w:type="dxa"/>
            <w:gridSpan w:val="4"/>
            <w:shd w:val="clear" w:color="auto" w:fill="0070C0"/>
          </w:tcPr>
          <w:p w:rsidR="007D002A" w:rsidRPr="00C3012C" w:rsidRDefault="007D002A">
            <w:pPr>
              <w:rPr>
                <w:rFonts w:ascii="Arial" w:hAnsi="Arial" w:cs="Arial"/>
                <w:b/>
                <w:color w:val="FFFFFF" w:themeColor="background1"/>
                <w:sz w:val="28"/>
                <w:lang w:val="cy-GB"/>
              </w:rPr>
            </w:pPr>
            <w:r w:rsidRPr="00C3012C">
              <w:rPr>
                <w:rFonts w:ascii="Arial" w:hAnsi="Arial" w:cs="Arial"/>
                <w:b/>
                <w:color w:val="FFFFFF" w:themeColor="background1"/>
                <w:sz w:val="28"/>
                <w:lang w:val="cy-GB"/>
              </w:rPr>
              <w:lastRenderedPageBreak/>
              <w:t>C</w:t>
            </w:r>
            <w:r w:rsidR="00C3012C">
              <w:rPr>
                <w:rFonts w:ascii="Arial" w:hAnsi="Arial" w:cs="Arial"/>
                <w:b/>
                <w:color w:val="FFFFFF" w:themeColor="background1"/>
                <w:sz w:val="28"/>
                <w:lang w:val="cy-GB"/>
              </w:rPr>
              <w:t>ynnwy</w:t>
            </w:r>
            <w:r w:rsidRPr="00C3012C">
              <w:rPr>
                <w:rFonts w:ascii="Arial" w:hAnsi="Arial" w:cs="Arial"/>
                <w:b/>
                <w:color w:val="FFFFFF" w:themeColor="background1"/>
                <w:sz w:val="28"/>
                <w:lang w:val="cy-GB"/>
              </w:rPr>
              <w:t>s</w:t>
            </w:r>
          </w:p>
        </w:tc>
      </w:tr>
    </w:tbl>
    <w:sdt>
      <w:sdtPr>
        <w:rPr>
          <w:rFonts w:asciiTheme="minorHAnsi" w:eastAsiaTheme="minorHAnsi" w:hAnsiTheme="minorHAnsi" w:cstheme="minorBidi"/>
          <w:b w:val="0"/>
          <w:bCs w:val="0"/>
          <w:color w:val="auto"/>
          <w:sz w:val="22"/>
          <w:szCs w:val="22"/>
          <w:lang w:val="cy-GB" w:eastAsia="en-US"/>
        </w:rPr>
        <w:id w:val="-24412544"/>
        <w:docPartObj>
          <w:docPartGallery w:val="Table of Contents"/>
          <w:docPartUnique/>
        </w:docPartObj>
      </w:sdtPr>
      <w:sdtEndPr/>
      <w:sdtContent>
        <w:p w:rsidR="00666A18" w:rsidRPr="00C3012C" w:rsidRDefault="00666A18" w:rsidP="00D42B2C">
          <w:pPr>
            <w:pStyle w:val="TOCHeading"/>
            <w:spacing w:before="0"/>
            <w:rPr>
              <w:lang w:val="cy-GB"/>
            </w:rPr>
          </w:pPr>
        </w:p>
        <w:p w:rsidR="00FD59D8" w:rsidRDefault="00666A18">
          <w:pPr>
            <w:pStyle w:val="TOC2"/>
            <w:rPr>
              <w:rFonts w:eastAsiaTheme="minorEastAsia"/>
              <w:noProof/>
              <w:lang w:val="cy-GB" w:eastAsia="cy-GB"/>
            </w:rPr>
          </w:pPr>
          <w:r w:rsidRPr="00C3012C">
            <w:rPr>
              <w:lang w:val="cy-GB"/>
            </w:rPr>
            <w:fldChar w:fldCharType="begin"/>
          </w:r>
          <w:r w:rsidRPr="00C3012C">
            <w:rPr>
              <w:lang w:val="cy-GB"/>
            </w:rPr>
            <w:instrText xml:space="preserve"> TOC \o "1-3" \h \z \u </w:instrText>
          </w:r>
          <w:r w:rsidRPr="00C3012C">
            <w:rPr>
              <w:lang w:val="cy-GB"/>
            </w:rPr>
            <w:fldChar w:fldCharType="separate"/>
          </w:r>
          <w:hyperlink w:anchor="_Toc23502202" w:history="1">
            <w:r w:rsidR="00FD59D8" w:rsidRPr="00702A88">
              <w:rPr>
                <w:rStyle w:val="Hyperlink"/>
                <w:rFonts w:ascii="Arial" w:hAnsi="Arial" w:cs="Arial"/>
                <w:caps/>
                <w:noProof/>
                <w:lang w:val="cy-GB"/>
              </w:rPr>
              <w:t>1.</w:t>
            </w:r>
            <w:r w:rsidR="00FD59D8">
              <w:rPr>
                <w:rFonts w:eastAsiaTheme="minorEastAsia"/>
                <w:noProof/>
                <w:lang w:val="cy-GB" w:eastAsia="cy-GB"/>
              </w:rPr>
              <w:tab/>
            </w:r>
            <w:r w:rsidR="00FD59D8" w:rsidRPr="00702A88">
              <w:rPr>
                <w:rStyle w:val="Hyperlink"/>
                <w:rFonts w:ascii="Arial" w:hAnsi="Arial" w:cs="Arial"/>
                <w:noProof/>
                <w:lang w:val="cy-GB"/>
              </w:rPr>
              <w:t>Datganiad Polisi</w:t>
            </w:r>
            <w:r w:rsidR="00FD59D8">
              <w:rPr>
                <w:noProof/>
                <w:webHidden/>
              </w:rPr>
              <w:tab/>
            </w:r>
            <w:r w:rsidR="00FD59D8">
              <w:rPr>
                <w:noProof/>
                <w:webHidden/>
              </w:rPr>
              <w:fldChar w:fldCharType="begin"/>
            </w:r>
            <w:r w:rsidR="00FD59D8">
              <w:rPr>
                <w:noProof/>
                <w:webHidden/>
              </w:rPr>
              <w:instrText xml:space="preserve"> PAGEREF _Toc23502202 \h </w:instrText>
            </w:r>
            <w:r w:rsidR="00FD59D8">
              <w:rPr>
                <w:noProof/>
                <w:webHidden/>
              </w:rPr>
            </w:r>
            <w:r w:rsidR="00FD59D8">
              <w:rPr>
                <w:noProof/>
                <w:webHidden/>
              </w:rPr>
              <w:fldChar w:fldCharType="separate"/>
            </w:r>
            <w:r w:rsidR="00FD59D8">
              <w:rPr>
                <w:noProof/>
                <w:webHidden/>
              </w:rPr>
              <w:t>3</w:t>
            </w:r>
            <w:r w:rsidR="00FD59D8">
              <w:rPr>
                <w:noProof/>
                <w:webHidden/>
              </w:rPr>
              <w:fldChar w:fldCharType="end"/>
            </w:r>
          </w:hyperlink>
        </w:p>
        <w:p w:rsidR="00FD59D8" w:rsidRDefault="00686586">
          <w:pPr>
            <w:pStyle w:val="TOC2"/>
            <w:rPr>
              <w:rFonts w:eastAsiaTheme="minorEastAsia"/>
              <w:noProof/>
              <w:lang w:val="cy-GB" w:eastAsia="cy-GB"/>
            </w:rPr>
          </w:pPr>
          <w:hyperlink w:anchor="_Toc23502203" w:history="1">
            <w:r w:rsidR="00FD59D8" w:rsidRPr="00702A88">
              <w:rPr>
                <w:rStyle w:val="Hyperlink"/>
                <w:rFonts w:ascii="Arial" w:hAnsi="Arial" w:cs="Arial"/>
                <w:caps/>
                <w:noProof/>
                <w:lang w:val="cy-GB"/>
              </w:rPr>
              <w:t>2.</w:t>
            </w:r>
            <w:r w:rsidR="00FD59D8">
              <w:rPr>
                <w:rFonts w:eastAsiaTheme="minorEastAsia"/>
                <w:noProof/>
                <w:lang w:val="cy-GB" w:eastAsia="cy-GB"/>
              </w:rPr>
              <w:tab/>
            </w:r>
            <w:r w:rsidR="00FD59D8" w:rsidRPr="00702A88">
              <w:rPr>
                <w:rStyle w:val="Hyperlink"/>
                <w:rFonts w:ascii="Arial" w:hAnsi="Arial" w:cs="Arial"/>
                <w:noProof/>
                <w:lang w:val="cy-GB"/>
              </w:rPr>
              <w:t>Diben a Chwmpas</w:t>
            </w:r>
            <w:r w:rsidR="00FD59D8">
              <w:rPr>
                <w:noProof/>
                <w:webHidden/>
              </w:rPr>
              <w:tab/>
            </w:r>
            <w:r w:rsidR="00FD59D8">
              <w:rPr>
                <w:noProof/>
                <w:webHidden/>
              </w:rPr>
              <w:fldChar w:fldCharType="begin"/>
            </w:r>
            <w:r w:rsidR="00FD59D8">
              <w:rPr>
                <w:noProof/>
                <w:webHidden/>
              </w:rPr>
              <w:instrText xml:space="preserve"> PAGEREF _Toc23502203 \h </w:instrText>
            </w:r>
            <w:r w:rsidR="00FD59D8">
              <w:rPr>
                <w:noProof/>
                <w:webHidden/>
              </w:rPr>
            </w:r>
            <w:r w:rsidR="00FD59D8">
              <w:rPr>
                <w:noProof/>
                <w:webHidden/>
              </w:rPr>
              <w:fldChar w:fldCharType="separate"/>
            </w:r>
            <w:r w:rsidR="00FD59D8">
              <w:rPr>
                <w:noProof/>
                <w:webHidden/>
              </w:rPr>
              <w:t>3</w:t>
            </w:r>
            <w:r w:rsidR="00FD59D8">
              <w:rPr>
                <w:noProof/>
                <w:webHidden/>
              </w:rPr>
              <w:fldChar w:fldCharType="end"/>
            </w:r>
          </w:hyperlink>
        </w:p>
        <w:p w:rsidR="00FD59D8" w:rsidRDefault="00686586">
          <w:pPr>
            <w:pStyle w:val="TOC2"/>
            <w:rPr>
              <w:rFonts w:eastAsiaTheme="minorEastAsia"/>
              <w:noProof/>
              <w:lang w:val="cy-GB" w:eastAsia="cy-GB"/>
            </w:rPr>
          </w:pPr>
          <w:hyperlink w:anchor="_Toc23502204" w:history="1">
            <w:r w:rsidR="00FD59D8" w:rsidRPr="00702A88">
              <w:rPr>
                <w:rStyle w:val="Hyperlink"/>
                <w:rFonts w:ascii="Arial" w:hAnsi="Arial"/>
                <w:caps/>
                <w:noProof/>
                <w:lang w:val="cy-GB"/>
              </w:rPr>
              <w:t>3.</w:t>
            </w:r>
            <w:r w:rsidR="00FD59D8">
              <w:rPr>
                <w:rFonts w:eastAsiaTheme="minorEastAsia"/>
                <w:noProof/>
                <w:lang w:val="cy-GB" w:eastAsia="cy-GB"/>
              </w:rPr>
              <w:tab/>
            </w:r>
            <w:r w:rsidR="00FD59D8" w:rsidRPr="00702A88">
              <w:rPr>
                <w:rStyle w:val="Hyperlink"/>
                <w:rFonts w:ascii="Arial" w:hAnsi="Arial" w:cs="Arial"/>
                <w:noProof/>
                <w:lang w:val="cy-GB"/>
              </w:rPr>
              <w:t>Y Cyd-destun Cyfreithiol</w:t>
            </w:r>
            <w:r w:rsidR="00FD59D8">
              <w:rPr>
                <w:noProof/>
                <w:webHidden/>
              </w:rPr>
              <w:tab/>
            </w:r>
            <w:r w:rsidR="00FD59D8">
              <w:rPr>
                <w:noProof/>
                <w:webHidden/>
              </w:rPr>
              <w:fldChar w:fldCharType="begin"/>
            </w:r>
            <w:r w:rsidR="00FD59D8">
              <w:rPr>
                <w:noProof/>
                <w:webHidden/>
              </w:rPr>
              <w:instrText xml:space="preserve"> PAGEREF _Toc23502204 \h </w:instrText>
            </w:r>
            <w:r w:rsidR="00FD59D8">
              <w:rPr>
                <w:noProof/>
                <w:webHidden/>
              </w:rPr>
            </w:r>
            <w:r w:rsidR="00FD59D8">
              <w:rPr>
                <w:noProof/>
                <w:webHidden/>
              </w:rPr>
              <w:fldChar w:fldCharType="separate"/>
            </w:r>
            <w:r w:rsidR="00FD59D8">
              <w:rPr>
                <w:noProof/>
                <w:webHidden/>
              </w:rPr>
              <w:t>4</w:t>
            </w:r>
            <w:r w:rsidR="00FD59D8">
              <w:rPr>
                <w:noProof/>
                <w:webHidden/>
              </w:rPr>
              <w:fldChar w:fldCharType="end"/>
            </w:r>
          </w:hyperlink>
        </w:p>
        <w:p w:rsidR="00FD59D8" w:rsidRDefault="00686586">
          <w:pPr>
            <w:pStyle w:val="TOC2"/>
            <w:rPr>
              <w:rFonts w:eastAsiaTheme="minorEastAsia"/>
              <w:noProof/>
              <w:lang w:val="cy-GB" w:eastAsia="cy-GB"/>
            </w:rPr>
          </w:pPr>
          <w:hyperlink w:anchor="_Toc23502205" w:history="1">
            <w:r w:rsidR="00FD59D8" w:rsidRPr="00702A88">
              <w:rPr>
                <w:rStyle w:val="Hyperlink"/>
                <w:rFonts w:ascii="Arial" w:hAnsi="Arial"/>
                <w:noProof/>
                <w:lang w:val="cy-GB"/>
              </w:rPr>
              <w:t>4.</w:t>
            </w:r>
            <w:r w:rsidR="00FD59D8">
              <w:rPr>
                <w:rFonts w:eastAsiaTheme="minorEastAsia"/>
                <w:noProof/>
                <w:lang w:val="cy-GB" w:eastAsia="cy-GB"/>
              </w:rPr>
              <w:tab/>
            </w:r>
            <w:r w:rsidR="00FD59D8" w:rsidRPr="00702A88">
              <w:rPr>
                <w:rStyle w:val="Hyperlink"/>
                <w:rFonts w:ascii="Arial" w:hAnsi="Arial" w:cs="Arial"/>
                <w:noProof/>
                <w:lang w:val="cy-GB"/>
              </w:rPr>
              <w:t>Beth yw Gwybodaeth Bersonol?</w:t>
            </w:r>
            <w:r w:rsidR="00FD59D8">
              <w:rPr>
                <w:noProof/>
                <w:webHidden/>
              </w:rPr>
              <w:tab/>
            </w:r>
            <w:r w:rsidR="00FD59D8">
              <w:rPr>
                <w:noProof/>
                <w:webHidden/>
              </w:rPr>
              <w:fldChar w:fldCharType="begin"/>
            </w:r>
            <w:r w:rsidR="00FD59D8">
              <w:rPr>
                <w:noProof/>
                <w:webHidden/>
              </w:rPr>
              <w:instrText xml:space="preserve"> PAGEREF _Toc23502205 \h </w:instrText>
            </w:r>
            <w:r w:rsidR="00FD59D8">
              <w:rPr>
                <w:noProof/>
                <w:webHidden/>
              </w:rPr>
            </w:r>
            <w:r w:rsidR="00FD59D8">
              <w:rPr>
                <w:noProof/>
                <w:webHidden/>
              </w:rPr>
              <w:fldChar w:fldCharType="separate"/>
            </w:r>
            <w:r w:rsidR="00FD59D8">
              <w:rPr>
                <w:noProof/>
                <w:webHidden/>
              </w:rPr>
              <w:t>4</w:t>
            </w:r>
            <w:r w:rsidR="00FD59D8">
              <w:rPr>
                <w:noProof/>
                <w:webHidden/>
              </w:rPr>
              <w:fldChar w:fldCharType="end"/>
            </w:r>
          </w:hyperlink>
        </w:p>
        <w:p w:rsidR="00FD59D8" w:rsidRDefault="00686586">
          <w:pPr>
            <w:pStyle w:val="TOC2"/>
            <w:rPr>
              <w:rFonts w:eastAsiaTheme="minorEastAsia"/>
              <w:noProof/>
              <w:lang w:val="cy-GB" w:eastAsia="cy-GB"/>
            </w:rPr>
          </w:pPr>
          <w:hyperlink w:anchor="_Toc23502206" w:history="1">
            <w:r w:rsidR="00FD59D8" w:rsidRPr="00702A88">
              <w:rPr>
                <w:rStyle w:val="Hyperlink"/>
                <w:rFonts w:ascii="Arial" w:hAnsi="Arial" w:cs="Arial"/>
                <w:noProof/>
                <w:lang w:val="cy-GB"/>
              </w:rPr>
              <w:t>5.</w:t>
            </w:r>
            <w:r w:rsidR="00FD59D8">
              <w:rPr>
                <w:rFonts w:eastAsiaTheme="minorEastAsia"/>
                <w:noProof/>
                <w:lang w:val="cy-GB" w:eastAsia="cy-GB"/>
              </w:rPr>
              <w:tab/>
            </w:r>
            <w:r w:rsidR="00FD59D8" w:rsidRPr="00702A88">
              <w:rPr>
                <w:rStyle w:val="Hyperlink"/>
                <w:rFonts w:ascii="Arial" w:hAnsi="Arial" w:cs="Arial"/>
                <w:noProof/>
                <w:lang w:val="cy-GB"/>
              </w:rPr>
              <w:t>Gwrthrychau, Rheolyddion a Phroseswyr Data</w:t>
            </w:r>
            <w:r w:rsidR="00FD59D8">
              <w:rPr>
                <w:noProof/>
                <w:webHidden/>
              </w:rPr>
              <w:tab/>
            </w:r>
            <w:r w:rsidR="00FD59D8">
              <w:rPr>
                <w:noProof/>
                <w:webHidden/>
              </w:rPr>
              <w:fldChar w:fldCharType="begin"/>
            </w:r>
            <w:r w:rsidR="00FD59D8">
              <w:rPr>
                <w:noProof/>
                <w:webHidden/>
              </w:rPr>
              <w:instrText xml:space="preserve"> PAGEREF _Toc23502206 \h </w:instrText>
            </w:r>
            <w:r w:rsidR="00FD59D8">
              <w:rPr>
                <w:noProof/>
                <w:webHidden/>
              </w:rPr>
            </w:r>
            <w:r w:rsidR="00FD59D8">
              <w:rPr>
                <w:noProof/>
                <w:webHidden/>
              </w:rPr>
              <w:fldChar w:fldCharType="separate"/>
            </w:r>
            <w:r w:rsidR="00FD59D8">
              <w:rPr>
                <w:noProof/>
                <w:webHidden/>
              </w:rPr>
              <w:t>5</w:t>
            </w:r>
            <w:r w:rsidR="00FD59D8">
              <w:rPr>
                <w:noProof/>
                <w:webHidden/>
              </w:rPr>
              <w:fldChar w:fldCharType="end"/>
            </w:r>
          </w:hyperlink>
        </w:p>
        <w:p w:rsidR="00FD59D8" w:rsidRDefault="00686586">
          <w:pPr>
            <w:pStyle w:val="TOC2"/>
            <w:rPr>
              <w:rFonts w:eastAsiaTheme="minorEastAsia"/>
              <w:noProof/>
              <w:lang w:val="cy-GB" w:eastAsia="cy-GB"/>
            </w:rPr>
          </w:pPr>
          <w:hyperlink w:anchor="_Toc23502207" w:history="1">
            <w:r w:rsidR="00FD59D8" w:rsidRPr="00702A88">
              <w:rPr>
                <w:rStyle w:val="Hyperlink"/>
                <w:rFonts w:ascii="Arial" w:hAnsi="Arial" w:cs="Arial"/>
                <w:noProof/>
                <w:lang w:val="cy-GB"/>
              </w:rPr>
              <w:t>6.</w:t>
            </w:r>
            <w:r w:rsidR="00FD59D8">
              <w:rPr>
                <w:rFonts w:eastAsiaTheme="minorEastAsia"/>
                <w:noProof/>
                <w:lang w:val="cy-GB" w:eastAsia="cy-GB"/>
              </w:rPr>
              <w:tab/>
            </w:r>
            <w:r w:rsidR="00FD59D8" w:rsidRPr="00702A88">
              <w:rPr>
                <w:rStyle w:val="Hyperlink"/>
                <w:rFonts w:ascii="Arial" w:hAnsi="Arial" w:cs="Arial"/>
                <w:noProof/>
                <w:lang w:val="cy-GB"/>
              </w:rPr>
              <w:t>Egwyddorion Diogelu Data</w:t>
            </w:r>
            <w:r w:rsidR="00FD59D8">
              <w:rPr>
                <w:noProof/>
                <w:webHidden/>
              </w:rPr>
              <w:tab/>
            </w:r>
            <w:r w:rsidR="00FD59D8">
              <w:rPr>
                <w:noProof/>
                <w:webHidden/>
              </w:rPr>
              <w:fldChar w:fldCharType="begin"/>
            </w:r>
            <w:r w:rsidR="00FD59D8">
              <w:rPr>
                <w:noProof/>
                <w:webHidden/>
              </w:rPr>
              <w:instrText xml:space="preserve"> PAGEREF _Toc23502207 \h </w:instrText>
            </w:r>
            <w:r w:rsidR="00FD59D8">
              <w:rPr>
                <w:noProof/>
                <w:webHidden/>
              </w:rPr>
            </w:r>
            <w:r w:rsidR="00FD59D8">
              <w:rPr>
                <w:noProof/>
                <w:webHidden/>
              </w:rPr>
              <w:fldChar w:fldCharType="separate"/>
            </w:r>
            <w:r w:rsidR="00FD59D8">
              <w:rPr>
                <w:noProof/>
                <w:webHidden/>
              </w:rPr>
              <w:t>5</w:t>
            </w:r>
            <w:r w:rsidR="00FD59D8">
              <w:rPr>
                <w:noProof/>
                <w:webHidden/>
              </w:rPr>
              <w:fldChar w:fldCharType="end"/>
            </w:r>
          </w:hyperlink>
        </w:p>
        <w:p w:rsidR="00FD59D8" w:rsidRDefault="00686586">
          <w:pPr>
            <w:pStyle w:val="TOC2"/>
            <w:rPr>
              <w:rFonts w:eastAsiaTheme="minorEastAsia"/>
              <w:noProof/>
              <w:lang w:val="cy-GB" w:eastAsia="cy-GB"/>
            </w:rPr>
          </w:pPr>
          <w:hyperlink w:anchor="_Toc23502208" w:history="1">
            <w:r w:rsidR="00FD59D8" w:rsidRPr="00702A88">
              <w:rPr>
                <w:rStyle w:val="Hyperlink"/>
                <w:rFonts w:ascii="Arial" w:hAnsi="Arial" w:cs="Arial"/>
                <w:noProof/>
                <w:lang w:val="cy-GB"/>
              </w:rPr>
              <w:t>7.</w:t>
            </w:r>
            <w:r w:rsidR="00FD59D8">
              <w:rPr>
                <w:rFonts w:eastAsiaTheme="minorEastAsia"/>
                <w:noProof/>
                <w:lang w:val="cy-GB" w:eastAsia="cy-GB"/>
              </w:rPr>
              <w:tab/>
            </w:r>
            <w:r w:rsidR="00FD59D8" w:rsidRPr="00702A88">
              <w:rPr>
                <w:rStyle w:val="Hyperlink"/>
                <w:rFonts w:ascii="Arial" w:hAnsi="Arial" w:cs="Arial"/>
                <w:noProof/>
                <w:lang w:val="cy-GB"/>
              </w:rPr>
              <w:t>Sail Gyfreithlon i Brosesu</w:t>
            </w:r>
            <w:r w:rsidR="00FD59D8">
              <w:rPr>
                <w:noProof/>
                <w:webHidden/>
              </w:rPr>
              <w:tab/>
            </w:r>
            <w:r w:rsidR="00FD59D8">
              <w:rPr>
                <w:noProof/>
                <w:webHidden/>
              </w:rPr>
              <w:fldChar w:fldCharType="begin"/>
            </w:r>
            <w:r w:rsidR="00FD59D8">
              <w:rPr>
                <w:noProof/>
                <w:webHidden/>
              </w:rPr>
              <w:instrText xml:space="preserve"> PAGEREF _Toc23502208 \h </w:instrText>
            </w:r>
            <w:r w:rsidR="00FD59D8">
              <w:rPr>
                <w:noProof/>
                <w:webHidden/>
              </w:rPr>
            </w:r>
            <w:r w:rsidR="00FD59D8">
              <w:rPr>
                <w:noProof/>
                <w:webHidden/>
              </w:rPr>
              <w:fldChar w:fldCharType="separate"/>
            </w:r>
            <w:r w:rsidR="00FD59D8">
              <w:rPr>
                <w:noProof/>
                <w:webHidden/>
              </w:rPr>
              <w:t>7</w:t>
            </w:r>
            <w:r w:rsidR="00FD59D8">
              <w:rPr>
                <w:noProof/>
                <w:webHidden/>
              </w:rPr>
              <w:fldChar w:fldCharType="end"/>
            </w:r>
          </w:hyperlink>
        </w:p>
        <w:p w:rsidR="00FD59D8" w:rsidRDefault="00686586">
          <w:pPr>
            <w:pStyle w:val="TOC2"/>
            <w:rPr>
              <w:rFonts w:eastAsiaTheme="minorEastAsia"/>
              <w:noProof/>
              <w:lang w:val="cy-GB" w:eastAsia="cy-GB"/>
            </w:rPr>
          </w:pPr>
          <w:hyperlink w:anchor="_Toc23502209" w:history="1">
            <w:r w:rsidR="00FD59D8" w:rsidRPr="00702A88">
              <w:rPr>
                <w:rStyle w:val="Hyperlink"/>
                <w:rFonts w:ascii="Arial" w:hAnsi="Arial" w:cs="Arial"/>
                <w:noProof/>
                <w:lang w:val="cy-GB"/>
              </w:rPr>
              <w:t>8.</w:t>
            </w:r>
            <w:r w:rsidR="00FD59D8">
              <w:rPr>
                <w:rFonts w:eastAsiaTheme="minorEastAsia"/>
                <w:noProof/>
                <w:lang w:val="cy-GB" w:eastAsia="cy-GB"/>
              </w:rPr>
              <w:tab/>
            </w:r>
            <w:r w:rsidR="00FD59D8" w:rsidRPr="00702A88">
              <w:rPr>
                <w:rStyle w:val="Hyperlink"/>
                <w:rFonts w:ascii="Arial" w:hAnsi="Arial" w:cs="Arial"/>
                <w:noProof/>
                <w:lang w:val="cy-GB"/>
              </w:rPr>
              <w:t>Cysyniad</w:t>
            </w:r>
            <w:r w:rsidR="00FD59D8">
              <w:rPr>
                <w:noProof/>
                <w:webHidden/>
              </w:rPr>
              <w:tab/>
            </w:r>
            <w:r w:rsidR="00FD59D8">
              <w:rPr>
                <w:noProof/>
                <w:webHidden/>
              </w:rPr>
              <w:fldChar w:fldCharType="begin"/>
            </w:r>
            <w:r w:rsidR="00FD59D8">
              <w:rPr>
                <w:noProof/>
                <w:webHidden/>
              </w:rPr>
              <w:instrText xml:space="preserve"> PAGEREF _Toc23502209 \h </w:instrText>
            </w:r>
            <w:r w:rsidR="00FD59D8">
              <w:rPr>
                <w:noProof/>
                <w:webHidden/>
              </w:rPr>
            </w:r>
            <w:r w:rsidR="00FD59D8">
              <w:rPr>
                <w:noProof/>
                <w:webHidden/>
              </w:rPr>
              <w:fldChar w:fldCharType="separate"/>
            </w:r>
            <w:r w:rsidR="00FD59D8">
              <w:rPr>
                <w:noProof/>
                <w:webHidden/>
              </w:rPr>
              <w:t>9</w:t>
            </w:r>
            <w:r w:rsidR="00FD59D8">
              <w:rPr>
                <w:noProof/>
                <w:webHidden/>
              </w:rPr>
              <w:fldChar w:fldCharType="end"/>
            </w:r>
          </w:hyperlink>
        </w:p>
        <w:p w:rsidR="00FD59D8" w:rsidRDefault="00686586">
          <w:pPr>
            <w:pStyle w:val="TOC2"/>
            <w:rPr>
              <w:rFonts w:eastAsiaTheme="minorEastAsia"/>
              <w:noProof/>
              <w:lang w:val="cy-GB" w:eastAsia="cy-GB"/>
            </w:rPr>
          </w:pPr>
          <w:hyperlink w:anchor="_Toc23502210" w:history="1">
            <w:r w:rsidR="00FD59D8" w:rsidRPr="00702A88">
              <w:rPr>
                <w:rStyle w:val="Hyperlink"/>
                <w:rFonts w:ascii="Arial" w:hAnsi="Arial" w:cs="Arial"/>
                <w:noProof/>
                <w:lang w:val="cy-GB"/>
              </w:rPr>
              <w:t>9.</w:t>
            </w:r>
            <w:r w:rsidR="00FD59D8">
              <w:rPr>
                <w:rFonts w:eastAsiaTheme="minorEastAsia"/>
                <w:noProof/>
                <w:lang w:val="cy-GB" w:eastAsia="cy-GB"/>
              </w:rPr>
              <w:tab/>
            </w:r>
            <w:r w:rsidR="00FD59D8" w:rsidRPr="00702A88">
              <w:rPr>
                <w:rStyle w:val="Hyperlink"/>
                <w:rFonts w:ascii="Arial" w:hAnsi="Arial" w:cs="Arial"/>
                <w:noProof/>
                <w:lang w:val="cy-GB"/>
              </w:rPr>
              <w:t>Cydsyniad a Delweddau</w:t>
            </w:r>
            <w:r w:rsidR="00FD59D8">
              <w:rPr>
                <w:noProof/>
                <w:webHidden/>
              </w:rPr>
              <w:tab/>
            </w:r>
            <w:r w:rsidR="00FD59D8">
              <w:rPr>
                <w:noProof/>
                <w:webHidden/>
              </w:rPr>
              <w:fldChar w:fldCharType="begin"/>
            </w:r>
            <w:r w:rsidR="00FD59D8">
              <w:rPr>
                <w:noProof/>
                <w:webHidden/>
              </w:rPr>
              <w:instrText xml:space="preserve"> PAGEREF _Toc23502210 \h </w:instrText>
            </w:r>
            <w:r w:rsidR="00FD59D8">
              <w:rPr>
                <w:noProof/>
                <w:webHidden/>
              </w:rPr>
            </w:r>
            <w:r w:rsidR="00FD59D8">
              <w:rPr>
                <w:noProof/>
                <w:webHidden/>
              </w:rPr>
              <w:fldChar w:fldCharType="separate"/>
            </w:r>
            <w:r w:rsidR="00FD59D8">
              <w:rPr>
                <w:noProof/>
                <w:webHidden/>
              </w:rPr>
              <w:t>10</w:t>
            </w:r>
            <w:r w:rsidR="00FD59D8">
              <w:rPr>
                <w:noProof/>
                <w:webHidden/>
              </w:rPr>
              <w:fldChar w:fldCharType="end"/>
            </w:r>
          </w:hyperlink>
        </w:p>
        <w:p w:rsidR="00FD59D8" w:rsidRDefault="00686586">
          <w:pPr>
            <w:pStyle w:val="TOC2"/>
            <w:rPr>
              <w:rFonts w:eastAsiaTheme="minorEastAsia"/>
              <w:noProof/>
              <w:lang w:val="cy-GB" w:eastAsia="cy-GB"/>
            </w:rPr>
          </w:pPr>
          <w:hyperlink w:anchor="_Toc23502211" w:history="1">
            <w:r w:rsidR="00FD59D8" w:rsidRPr="00702A88">
              <w:rPr>
                <w:rStyle w:val="Hyperlink"/>
                <w:rFonts w:ascii="Arial" w:hAnsi="Arial" w:cs="Arial"/>
                <w:noProof/>
                <w:lang w:val="cy-GB"/>
              </w:rPr>
              <w:t>10.</w:t>
            </w:r>
            <w:r w:rsidR="00FD59D8">
              <w:rPr>
                <w:rFonts w:eastAsiaTheme="minorEastAsia"/>
                <w:noProof/>
                <w:lang w:val="cy-GB" w:eastAsia="cy-GB"/>
              </w:rPr>
              <w:tab/>
            </w:r>
            <w:r w:rsidR="00FD59D8" w:rsidRPr="00702A88">
              <w:rPr>
                <w:rStyle w:val="Hyperlink"/>
                <w:rFonts w:ascii="Arial" w:hAnsi="Arial" w:cs="Arial"/>
                <w:noProof/>
                <w:lang w:val="cy-GB"/>
              </w:rPr>
              <w:t>Hawliau’r Unigolyn</w:t>
            </w:r>
            <w:r w:rsidR="00FD59D8">
              <w:rPr>
                <w:noProof/>
                <w:webHidden/>
              </w:rPr>
              <w:tab/>
            </w:r>
            <w:r w:rsidR="00FD59D8">
              <w:rPr>
                <w:noProof/>
                <w:webHidden/>
              </w:rPr>
              <w:fldChar w:fldCharType="begin"/>
            </w:r>
            <w:r w:rsidR="00FD59D8">
              <w:rPr>
                <w:noProof/>
                <w:webHidden/>
              </w:rPr>
              <w:instrText xml:space="preserve"> PAGEREF _Toc23502211 \h </w:instrText>
            </w:r>
            <w:r w:rsidR="00FD59D8">
              <w:rPr>
                <w:noProof/>
                <w:webHidden/>
              </w:rPr>
            </w:r>
            <w:r w:rsidR="00FD59D8">
              <w:rPr>
                <w:noProof/>
                <w:webHidden/>
              </w:rPr>
              <w:fldChar w:fldCharType="separate"/>
            </w:r>
            <w:r w:rsidR="00FD59D8">
              <w:rPr>
                <w:noProof/>
                <w:webHidden/>
              </w:rPr>
              <w:t>10</w:t>
            </w:r>
            <w:r w:rsidR="00FD59D8">
              <w:rPr>
                <w:noProof/>
                <w:webHidden/>
              </w:rPr>
              <w:fldChar w:fldCharType="end"/>
            </w:r>
          </w:hyperlink>
        </w:p>
        <w:p w:rsidR="00FD59D8" w:rsidRDefault="00686586">
          <w:pPr>
            <w:pStyle w:val="TOC2"/>
            <w:rPr>
              <w:rFonts w:eastAsiaTheme="minorEastAsia"/>
              <w:noProof/>
              <w:lang w:val="cy-GB" w:eastAsia="cy-GB"/>
            </w:rPr>
          </w:pPr>
          <w:hyperlink w:anchor="_Toc23502212" w:history="1">
            <w:r w:rsidR="00FD59D8" w:rsidRPr="00702A88">
              <w:rPr>
                <w:rStyle w:val="Hyperlink"/>
                <w:rFonts w:ascii="Arial" w:hAnsi="Arial" w:cs="Arial"/>
                <w:noProof/>
                <w:lang w:val="cy-GB"/>
              </w:rPr>
              <w:t>11.</w:t>
            </w:r>
            <w:r w:rsidR="00FD59D8">
              <w:rPr>
                <w:rFonts w:eastAsiaTheme="minorEastAsia"/>
                <w:noProof/>
                <w:lang w:val="cy-GB" w:eastAsia="cy-GB"/>
              </w:rPr>
              <w:tab/>
            </w:r>
            <w:r w:rsidR="00FD59D8" w:rsidRPr="00702A88">
              <w:rPr>
                <w:rStyle w:val="Hyperlink"/>
                <w:rFonts w:ascii="Arial" w:hAnsi="Arial" w:cs="Arial"/>
                <w:noProof/>
                <w:lang w:val="cy-GB"/>
              </w:rPr>
              <w:t>Gwybodaeth Preifatrwydd – Hysbysiadau Preifatrwydd/ Prosesu Teg</w:t>
            </w:r>
            <w:r w:rsidR="00FD59D8">
              <w:rPr>
                <w:noProof/>
                <w:webHidden/>
              </w:rPr>
              <w:tab/>
            </w:r>
            <w:r w:rsidR="00FD59D8">
              <w:rPr>
                <w:noProof/>
                <w:webHidden/>
              </w:rPr>
              <w:fldChar w:fldCharType="begin"/>
            </w:r>
            <w:r w:rsidR="00FD59D8">
              <w:rPr>
                <w:noProof/>
                <w:webHidden/>
              </w:rPr>
              <w:instrText xml:space="preserve"> PAGEREF _Toc23502212 \h </w:instrText>
            </w:r>
            <w:r w:rsidR="00FD59D8">
              <w:rPr>
                <w:noProof/>
                <w:webHidden/>
              </w:rPr>
            </w:r>
            <w:r w:rsidR="00FD59D8">
              <w:rPr>
                <w:noProof/>
                <w:webHidden/>
              </w:rPr>
              <w:fldChar w:fldCharType="separate"/>
            </w:r>
            <w:r w:rsidR="00FD59D8">
              <w:rPr>
                <w:noProof/>
                <w:webHidden/>
              </w:rPr>
              <w:t>10</w:t>
            </w:r>
            <w:r w:rsidR="00FD59D8">
              <w:rPr>
                <w:noProof/>
                <w:webHidden/>
              </w:rPr>
              <w:fldChar w:fldCharType="end"/>
            </w:r>
          </w:hyperlink>
        </w:p>
        <w:p w:rsidR="00FD59D8" w:rsidRDefault="00686586">
          <w:pPr>
            <w:pStyle w:val="TOC2"/>
            <w:rPr>
              <w:rFonts w:eastAsiaTheme="minorEastAsia"/>
              <w:noProof/>
              <w:lang w:val="cy-GB" w:eastAsia="cy-GB"/>
            </w:rPr>
          </w:pPr>
          <w:hyperlink w:anchor="_Toc23502213" w:history="1">
            <w:r w:rsidR="00FD59D8" w:rsidRPr="00702A88">
              <w:rPr>
                <w:rStyle w:val="Hyperlink"/>
                <w:rFonts w:ascii="Arial" w:hAnsi="Arial" w:cs="Arial"/>
                <w:noProof/>
                <w:lang w:val="cy-GB"/>
              </w:rPr>
              <w:t>12.</w:t>
            </w:r>
            <w:r w:rsidR="00FD59D8">
              <w:rPr>
                <w:rFonts w:eastAsiaTheme="minorEastAsia"/>
                <w:noProof/>
                <w:lang w:val="cy-GB" w:eastAsia="cy-GB"/>
              </w:rPr>
              <w:tab/>
            </w:r>
            <w:r w:rsidR="00FD59D8" w:rsidRPr="00702A88">
              <w:rPr>
                <w:rStyle w:val="Hyperlink"/>
                <w:rFonts w:ascii="Arial" w:hAnsi="Arial" w:cs="Arial"/>
                <w:noProof/>
                <w:lang w:val="cy-GB"/>
              </w:rPr>
              <w:t>Cywirdeb a Chywiro Data</w:t>
            </w:r>
            <w:r w:rsidR="00FD59D8">
              <w:rPr>
                <w:noProof/>
                <w:webHidden/>
              </w:rPr>
              <w:tab/>
            </w:r>
            <w:r w:rsidR="00FD59D8">
              <w:rPr>
                <w:noProof/>
                <w:webHidden/>
              </w:rPr>
              <w:fldChar w:fldCharType="begin"/>
            </w:r>
            <w:r w:rsidR="00FD59D8">
              <w:rPr>
                <w:noProof/>
                <w:webHidden/>
              </w:rPr>
              <w:instrText xml:space="preserve"> PAGEREF _Toc23502213 \h </w:instrText>
            </w:r>
            <w:r w:rsidR="00FD59D8">
              <w:rPr>
                <w:noProof/>
                <w:webHidden/>
              </w:rPr>
            </w:r>
            <w:r w:rsidR="00FD59D8">
              <w:rPr>
                <w:noProof/>
                <w:webHidden/>
              </w:rPr>
              <w:fldChar w:fldCharType="separate"/>
            </w:r>
            <w:r w:rsidR="00FD59D8">
              <w:rPr>
                <w:noProof/>
                <w:webHidden/>
              </w:rPr>
              <w:t>11</w:t>
            </w:r>
            <w:r w:rsidR="00FD59D8">
              <w:rPr>
                <w:noProof/>
                <w:webHidden/>
              </w:rPr>
              <w:fldChar w:fldCharType="end"/>
            </w:r>
          </w:hyperlink>
        </w:p>
        <w:p w:rsidR="00FD59D8" w:rsidRDefault="00686586">
          <w:pPr>
            <w:pStyle w:val="TOC2"/>
            <w:rPr>
              <w:rFonts w:eastAsiaTheme="minorEastAsia"/>
              <w:noProof/>
              <w:lang w:val="cy-GB" w:eastAsia="cy-GB"/>
            </w:rPr>
          </w:pPr>
          <w:hyperlink w:anchor="_Toc23502214" w:history="1">
            <w:r w:rsidR="00FD59D8" w:rsidRPr="00702A88">
              <w:rPr>
                <w:rStyle w:val="Hyperlink"/>
                <w:rFonts w:ascii="Arial" w:hAnsi="Arial" w:cs="Arial"/>
                <w:noProof/>
                <w:lang w:val="cy-GB"/>
              </w:rPr>
              <w:t>13.</w:t>
            </w:r>
            <w:r w:rsidR="00FD59D8">
              <w:rPr>
                <w:rFonts w:eastAsiaTheme="minorEastAsia"/>
                <w:noProof/>
                <w:lang w:val="cy-GB" w:eastAsia="cy-GB"/>
              </w:rPr>
              <w:tab/>
            </w:r>
            <w:r w:rsidR="00FD59D8" w:rsidRPr="00702A88">
              <w:rPr>
                <w:rStyle w:val="Hyperlink"/>
                <w:rFonts w:ascii="Arial" w:hAnsi="Arial" w:cs="Arial"/>
                <w:noProof/>
                <w:lang w:val="cy-GB"/>
              </w:rPr>
              <w:t>Ceisiadau Gwrthrych am Wybodaeth</w:t>
            </w:r>
            <w:r w:rsidR="00FD59D8">
              <w:rPr>
                <w:noProof/>
                <w:webHidden/>
              </w:rPr>
              <w:tab/>
            </w:r>
            <w:r w:rsidR="00FD59D8">
              <w:rPr>
                <w:noProof/>
                <w:webHidden/>
              </w:rPr>
              <w:fldChar w:fldCharType="begin"/>
            </w:r>
            <w:r w:rsidR="00FD59D8">
              <w:rPr>
                <w:noProof/>
                <w:webHidden/>
              </w:rPr>
              <w:instrText xml:space="preserve"> PAGEREF _Toc23502214 \h </w:instrText>
            </w:r>
            <w:r w:rsidR="00FD59D8">
              <w:rPr>
                <w:noProof/>
                <w:webHidden/>
              </w:rPr>
            </w:r>
            <w:r w:rsidR="00FD59D8">
              <w:rPr>
                <w:noProof/>
                <w:webHidden/>
              </w:rPr>
              <w:fldChar w:fldCharType="separate"/>
            </w:r>
            <w:r w:rsidR="00FD59D8">
              <w:rPr>
                <w:noProof/>
                <w:webHidden/>
              </w:rPr>
              <w:t>11</w:t>
            </w:r>
            <w:r w:rsidR="00FD59D8">
              <w:rPr>
                <w:noProof/>
                <w:webHidden/>
              </w:rPr>
              <w:fldChar w:fldCharType="end"/>
            </w:r>
          </w:hyperlink>
        </w:p>
        <w:p w:rsidR="00FD59D8" w:rsidRDefault="00686586">
          <w:pPr>
            <w:pStyle w:val="TOC2"/>
            <w:rPr>
              <w:rFonts w:eastAsiaTheme="minorEastAsia"/>
              <w:noProof/>
              <w:lang w:val="cy-GB" w:eastAsia="cy-GB"/>
            </w:rPr>
          </w:pPr>
          <w:hyperlink w:anchor="_Toc23502215" w:history="1">
            <w:r w:rsidR="00FD59D8" w:rsidRPr="00702A88">
              <w:rPr>
                <w:rStyle w:val="Hyperlink"/>
                <w:rFonts w:ascii="Arial" w:hAnsi="Arial" w:cs="Arial"/>
                <w:noProof/>
                <w:lang w:val="cy-GB"/>
              </w:rPr>
              <w:t>14.</w:t>
            </w:r>
            <w:r w:rsidR="00FD59D8">
              <w:rPr>
                <w:rFonts w:eastAsiaTheme="minorEastAsia"/>
                <w:noProof/>
                <w:lang w:val="cy-GB" w:eastAsia="cy-GB"/>
              </w:rPr>
              <w:tab/>
            </w:r>
            <w:r w:rsidR="00FD59D8" w:rsidRPr="00702A88">
              <w:rPr>
                <w:rStyle w:val="Hyperlink"/>
                <w:rFonts w:ascii="Arial" w:hAnsi="Arial" w:cs="Arial"/>
                <w:noProof/>
                <w:lang w:val="cy-GB"/>
              </w:rPr>
              <w:t>Mynediad Trydydd Parti at Wybodaeth</w:t>
            </w:r>
            <w:r w:rsidR="00FD59D8">
              <w:rPr>
                <w:noProof/>
                <w:webHidden/>
              </w:rPr>
              <w:tab/>
            </w:r>
            <w:r w:rsidR="00FD59D8">
              <w:rPr>
                <w:noProof/>
                <w:webHidden/>
              </w:rPr>
              <w:fldChar w:fldCharType="begin"/>
            </w:r>
            <w:r w:rsidR="00FD59D8">
              <w:rPr>
                <w:noProof/>
                <w:webHidden/>
              </w:rPr>
              <w:instrText xml:space="preserve"> PAGEREF _Toc23502215 \h </w:instrText>
            </w:r>
            <w:r w:rsidR="00FD59D8">
              <w:rPr>
                <w:noProof/>
                <w:webHidden/>
              </w:rPr>
            </w:r>
            <w:r w:rsidR="00FD59D8">
              <w:rPr>
                <w:noProof/>
                <w:webHidden/>
              </w:rPr>
              <w:fldChar w:fldCharType="separate"/>
            </w:r>
            <w:r w:rsidR="00FD59D8">
              <w:rPr>
                <w:noProof/>
                <w:webHidden/>
              </w:rPr>
              <w:t>13</w:t>
            </w:r>
            <w:r w:rsidR="00FD59D8">
              <w:rPr>
                <w:noProof/>
                <w:webHidden/>
              </w:rPr>
              <w:fldChar w:fldCharType="end"/>
            </w:r>
          </w:hyperlink>
        </w:p>
        <w:p w:rsidR="00FD59D8" w:rsidRDefault="00686586">
          <w:pPr>
            <w:pStyle w:val="TOC2"/>
            <w:rPr>
              <w:rFonts w:eastAsiaTheme="minorEastAsia"/>
              <w:noProof/>
              <w:lang w:val="cy-GB" w:eastAsia="cy-GB"/>
            </w:rPr>
          </w:pPr>
          <w:hyperlink w:anchor="_Toc23502216" w:history="1">
            <w:r w:rsidR="00FD59D8" w:rsidRPr="00702A88">
              <w:rPr>
                <w:rStyle w:val="Hyperlink"/>
                <w:rFonts w:ascii="Arial" w:hAnsi="Arial" w:cs="Arial"/>
                <w:noProof/>
                <w:lang w:val="cy-GB"/>
              </w:rPr>
              <w:t>15.</w:t>
            </w:r>
            <w:r w:rsidR="00FD59D8">
              <w:rPr>
                <w:rFonts w:eastAsiaTheme="minorEastAsia"/>
                <w:noProof/>
                <w:lang w:val="cy-GB" w:eastAsia="cy-GB"/>
              </w:rPr>
              <w:tab/>
            </w:r>
            <w:r w:rsidR="00FD59D8" w:rsidRPr="00702A88">
              <w:rPr>
                <w:rStyle w:val="Hyperlink"/>
                <w:rFonts w:ascii="Arial" w:hAnsi="Arial" w:cs="Arial"/>
                <w:noProof/>
                <w:lang w:val="cy-GB"/>
              </w:rPr>
              <w:t>Rhannu Gwybodaeth</w:t>
            </w:r>
            <w:r w:rsidR="00FD59D8">
              <w:rPr>
                <w:noProof/>
                <w:webHidden/>
              </w:rPr>
              <w:tab/>
            </w:r>
            <w:r w:rsidR="00FD59D8">
              <w:rPr>
                <w:noProof/>
                <w:webHidden/>
              </w:rPr>
              <w:fldChar w:fldCharType="begin"/>
            </w:r>
            <w:r w:rsidR="00FD59D8">
              <w:rPr>
                <w:noProof/>
                <w:webHidden/>
              </w:rPr>
              <w:instrText xml:space="preserve"> PAGEREF _Toc23502216 \h </w:instrText>
            </w:r>
            <w:r w:rsidR="00FD59D8">
              <w:rPr>
                <w:noProof/>
                <w:webHidden/>
              </w:rPr>
            </w:r>
            <w:r w:rsidR="00FD59D8">
              <w:rPr>
                <w:noProof/>
                <w:webHidden/>
              </w:rPr>
              <w:fldChar w:fldCharType="separate"/>
            </w:r>
            <w:r w:rsidR="00FD59D8">
              <w:rPr>
                <w:noProof/>
                <w:webHidden/>
              </w:rPr>
              <w:t>14</w:t>
            </w:r>
            <w:r w:rsidR="00FD59D8">
              <w:rPr>
                <w:noProof/>
                <w:webHidden/>
              </w:rPr>
              <w:fldChar w:fldCharType="end"/>
            </w:r>
          </w:hyperlink>
        </w:p>
        <w:p w:rsidR="00FD59D8" w:rsidRDefault="00686586">
          <w:pPr>
            <w:pStyle w:val="TOC2"/>
            <w:rPr>
              <w:rFonts w:eastAsiaTheme="minorEastAsia"/>
              <w:noProof/>
              <w:lang w:val="cy-GB" w:eastAsia="cy-GB"/>
            </w:rPr>
          </w:pPr>
          <w:hyperlink w:anchor="_Toc23502217" w:history="1">
            <w:r w:rsidR="00FD59D8" w:rsidRPr="00702A88">
              <w:rPr>
                <w:rStyle w:val="Hyperlink"/>
                <w:rFonts w:ascii="Arial" w:hAnsi="Arial" w:cs="Arial"/>
                <w:noProof/>
                <w:lang w:val="cy-GB"/>
              </w:rPr>
              <w:t>16.</w:t>
            </w:r>
            <w:r w:rsidR="00FD59D8">
              <w:rPr>
                <w:rFonts w:eastAsiaTheme="minorEastAsia"/>
                <w:noProof/>
                <w:lang w:val="cy-GB" w:eastAsia="cy-GB"/>
              </w:rPr>
              <w:tab/>
            </w:r>
            <w:r w:rsidR="00FD59D8" w:rsidRPr="00702A88">
              <w:rPr>
                <w:rStyle w:val="Hyperlink"/>
                <w:rFonts w:ascii="Arial" w:hAnsi="Arial" w:cs="Arial"/>
                <w:noProof/>
                <w:lang w:val="cy-GB"/>
              </w:rPr>
              <w:t>Cadw a Dileu</w:t>
            </w:r>
            <w:r w:rsidR="00FD59D8">
              <w:rPr>
                <w:noProof/>
                <w:webHidden/>
              </w:rPr>
              <w:tab/>
            </w:r>
            <w:r w:rsidR="00FD59D8">
              <w:rPr>
                <w:noProof/>
                <w:webHidden/>
              </w:rPr>
              <w:fldChar w:fldCharType="begin"/>
            </w:r>
            <w:r w:rsidR="00FD59D8">
              <w:rPr>
                <w:noProof/>
                <w:webHidden/>
              </w:rPr>
              <w:instrText xml:space="preserve"> PAGEREF _Toc23502217 \h </w:instrText>
            </w:r>
            <w:r w:rsidR="00FD59D8">
              <w:rPr>
                <w:noProof/>
                <w:webHidden/>
              </w:rPr>
            </w:r>
            <w:r w:rsidR="00FD59D8">
              <w:rPr>
                <w:noProof/>
                <w:webHidden/>
              </w:rPr>
              <w:fldChar w:fldCharType="separate"/>
            </w:r>
            <w:r w:rsidR="00FD59D8">
              <w:rPr>
                <w:noProof/>
                <w:webHidden/>
              </w:rPr>
              <w:t>14</w:t>
            </w:r>
            <w:r w:rsidR="00FD59D8">
              <w:rPr>
                <w:noProof/>
                <w:webHidden/>
              </w:rPr>
              <w:fldChar w:fldCharType="end"/>
            </w:r>
          </w:hyperlink>
        </w:p>
        <w:p w:rsidR="00FD59D8" w:rsidRDefault="00686586">
          <w:pPr>
            <w:pStyle w:val="TOC2"/>
            <w:rPr>
              <w:rFonts w:eastAsiaTheme="minorEastAsia"/>
              <w:noProof/>
              <w:lang w:val="cy-GB" w:eastAsia="cy-GB"/>
            </w:rPr>
          </w:pPr>
          <w:hyperlink w:anchor="_Toc23502218" w:history="1">
            <w:r w:rsidR="00FD59D8" w:rsidRPr="00702A88">
              <w:rPr>
                <w:rStyle w:val="Hyperlink"/>
                <w:rFonts w:ascii="Arial" w:hAnsi="Arial" w:cs="Arial"/>
                <w:noProof/>
                <w:lang w:val="cy-GB"/>
              </w:rPr>
              <w:t>17.</w:t>
            </w:r>
            <w:r w:rsidR="00FD59D8">
              <w:rPr>
                <w:rFonts w:eastAsiaTheme="minorEastAsia"/>
                <w:noProof/>
                <w:lang w:val="cy-GB" w:eastAsia="cy-GB"/>
              </w:rPr>
              <w:tab/>
            </w:r>
            <w:r w:rsidR="00FD59D8" w:rsidRPr="00702A88">
              <w:rPr>
                <w:rStyle w:val="Hyperlink"/>
                <w:rFonts w:ascii="Arial" w:hAnsi="Arial" w:cs="Arial"/>
                <w:noProof/>
                <w:lang w:val="cy-GB"/>
              </w:rPr>
              <w:t>Diogelwch Gwybodaeth</w:t>
            </w:r>
            <w:r w:rsidR="00FD59D8">
              <w:rPr>
                <w:noProof/>
                <w:webHidden/>
              </w:rPr>
              <w:tab/>
            </w:r>
            <w:r w:rsidR="00FD59D8">
              <w:rPr>
                <w:noProof/>
                <w:webHidden/>
              </w:rPr>
              <w:fldChar w:fldCharType="begin"/>
            </w:r>
            <w:r w:rsidR="00FD59D8">
              <w:rPr>
                <w:noProof/>
                <w:webHidden/>
              </w:rPr>
              <w:instrText xml:space="preserve"> PAGEREF _Toc23502218 \h </w:instrText>
            </w:r>
            <w:r w:rsidR="00FD59D8">
              <w:rPr>
                <w:noProof/>
                <w:webHidden/>
              </w:rPr>
            </w:r>
            <w:r w:rsidR="00FD59D8">
              <w:rPr>
                <w:noProof/>
                <w:webHidden/>
              </w:rPr>
              <w:fldChar w:fldCharType="separate"/>
            </w:r>
            <w:r w:rsidR="00FD59D8">
              <w:rPr>
                <w:noProof/>
                <w:webHidden/>
              </w:rPr>
              <w:t>15</w:t>
            </w:r>
            <w:r w:rsidR="00FD59D8">
              <w:rPr>
                <w:noProof/>
                <w:webHidden/>
              </w:rPr>
              <w:fldChar w:fldCharType="end"/>
            </w:r>
          </w:hyperlink>
        </w:p>
        <w:p w:rsidR="00FD59D8" w:rsidRDefault="00686586">
          <w:pPr>
            <w:pStyle w:val="TOC2"/>
            <w:rPr>
              <w:rFonts w:eastAsiaTheme="minorEastAsia"/>
              <w:noProof/>
              <w:lang w:val="cy-GB" w:eastAsia="cy-GB"/>
            </w:rPr>
          </w:pPr>
          <w:hyperlink w:anchor="_Toc23502219" w:history="1">
            <w:r w:rsidR="00FD59D8" w:rsidRPr="00702A88">
              <w:rPr>
                <w:rStyle w:val="Hyperlink"/>
                <w:rFonts w:ascii="Arial" w:hAnsi="Arial" w:cs="Arial"/>
                <w:noProof/>
                <w:lang w:val="cy-GB"/>
              </w:rPr>
              <w:t>18.</w:t>
            </w:r>
            <w:r w:rsidR="00FD59D8">
              <w:rPr>
                <w:rFonts w:eastAsiaTheme="minorEastAsia"/>
                <w:noProof/>
                <w:lang w:val="cy-GB" w:eastAsia="cy-GB"/>
              </w:rPr>
              <w:tab/>
            </w:r>
            <w:r w:rsidR="00FD59D8" w:rsidRPr="00702A88">
              <w:rPr>
                <w:rStyle w:val="Hyperlink"/>
                <w:rFonts w:ascii="Arial" w:hAnsi="Arial" w:cs="Arial"/>
                <w:noProof/>
                <w:lang w:val="cy-GB"/>
              </w:rPr>
              <w:t>Atebolrwydd a Llywodraethu</w:t>
            </w:r>
            <w:r w:rsidR="00FD59D8">
              <w:rPr>
                <w:noProof/>
                <w:webHidden/>
              </w:rPr>
              <w:tab/>
            </w:r>
            <w:r w:rsidR="00FD59D8">
              <w:rPr>
                <w:noProof/>
                <w:webHidden/>
              </w:rPr>
              <w:fldChar w:fldCharType="begin"/>
            </w:r>
            <w:r w:rsidR="00FD59D8">
              <w:rPr>
                <w:noProof/>
                <w:webHidden/>
              </w:rPr>
              <w:instrText xml:space="preserve"> PAGEREF _Toc23502219 \h </w:instrText>
            </w:r>
            <w:r w:rsidR="00FD59D8">
              <w:rPr>
                <w:noProof/>
                <w:webHidden/>
              </w:rPr>
            </w:r>
            <w:r w:rsidR="00FD59D8">
              <w:rPr>
                <w:noProof/>
                <w:webHidden/>
              </w:rPr>
              <w:fldChar w:fldCharType="separate"/>
            </w:r>
            <w:r w:rsidR="00FD59D8">
              <w:rPr>
                <w:noProof/>
                <w:webHidden/>
              </w:rPr>
              <w:t>16</w:t>
            </w:r>
            <w:r w:rsidR="00FD59D8">
              <w:rPr>
                <w:noProof/>
                <w:webHidden/>
              </w:rPr>
              <w:fldChar w:fldCharType="end"/>
            </w:r>
          </w:hyperlink>
        </w:p>
        <w:p w:rsidR="00FD59D8" w:rsidRDefault="00686586">
          <w:pPr>
            <w:pStyle w:val="TOC2"/>
            <w:rPr>
              <w:rFonts w:eastAsiaTheme="minorEastAsia"/>
              <w:noProof/>
              <w:lang w:val="cy-GB" w:eastAsia="cy-GB"/>
            </w:rPr>
          </w:pPr>
          <w:hyperlink w:anchor="_Toc23502220" w:history="1">
            <w:r w:rsidR="00FD59D8" w:rsidRPr="00702A88">
              <w:rPr>
                <w:rStyle w:val="Hyperlink"/>
                <w:rFonts w:ascii="Arial" w:hAnsi="Arial" w:cs="Arial"/>
                <w:noProof/>
                <w:lang w:val="cy-GB"/>
              </w:rPr>
              <w:t>19.</w:t>
            </w:r>
            <w:r w:rsidR="00FD59D8">
              <w:rPr>
                <w:rFonts w:eastAsiaTheme="minorEastAsia"/>
                <w:noProof/>
                <w:lang w:val="cy-GB" w:eastAsia="cy-GB"/>
              </w:rPr>
              <w:tab/>
            </w:r>
            <w:r w:rsidR="00FD59D8" w:rsidRPr="00702A88">
              <w:rPr>
                <w:rStyle w:val="Hyperlink"/>
                <w:rFonts w:ascii="Arial" w:hAnsi="Arial" w:cs="Arial"/>
                <w:noProof/>
                <w:lang w:val="cy-GB"/>
              </w:rPr>
              <w:t>Swyddog Diogelu Data</w:t>
            </w:r>
            <w:r w:rsidR="00FD59D8">
              <w:rPr>
                <w:noProof/>
                <w:webHidden/>
              </w:rPr>
              <w:tab/>
            </w:r>
            <w:r w:rsidR="00FD59D8">
              <w:rPr>
                <w:noProof/>
                <w:webHidden/>
              </w:rPr>
              <w:fldChar w:fldCharType="begin"/>
            </w:r>
            <w:r w:rsidR="00FD59D8">
              <w:rPr>
                <w:noProof/>
                <w:webHidden/>
              </w:rPr>
              <w:instrText xml:space="preserve"> PAGEREF _Toc23502220 \h </w:instrText>
            </w:r>
            <w:r w:rsidR="00FD59D8">
              <w:rPr>
                <w:noProof/>
                <w:webHidden/>
              </w:rPr>
            </w:r>
            <w:r w:rsidR="00FD59D8">
              <w:rPr>
                <w:noProof/>
                <w:webHidden/>
              </w:rPr>
              <w:fldChar w:fldCharType="separate"/>
            </w:r>
            <w:r w:rsidR="00FD59D8">
              <w:rPr>
                <w:noProof/>
                <w:webHidden/>
              </w:rPr>
              <w:t>17</w:t>
            </w:r>
            <w:r w:rsidR="00FD59D8">
              <w:rPr>
                <w:noProof/>
                <w:webHidden/>
              </w:rPr>
              <w:fldChar w:fldCharType="end"/>
            </w:r>
          </w:hyperlink>
        </w:p>
        <w:p w:rsidR="00FD59D8" w:rsidRDefault="00686586">
          <w:pPr>
            <w:pStyle w:val="TOC2"/>
            <w:rPr>
              <w:rFonts w:eastAsiaTheme="minorEastAsia"/>
              <w:noProof/>
              <w:lang w:val="cy-GB" w:eastAsia="cy-GB"/>
            </w:rPr>
          </w:pPr>
          <w:hyperlink w:anchor="_Toc23502221" w:history="1">
            <w:r w:rsidR="00FD59D8" w:rsidRPr="00702A88">
              <w:rPr>
                <w:rStyle w:val="Hyperlink"/>
                <w:rFonts w:ascii="Arial" w:hAnsi="Arial" w:cs="Arial"/>
                <w:noProof/>
                <w:lang w:val="cy-GB"/>
              </w:rPr>
              <w:t>20.</w:t>
            </w:r>
            <w:r w:rsidR="00FD59D8">
              <w:rPr>
                <w:rFonts w:eastAsiaTheme="minorEastAsia"/>
                <w:noProof/>
                <w:lang w:val="cy-GB" w:eastAsia="cy-GB"/>
              </w:rPr>
              <w:tab/>
            </w:r>
            <w:r w:rsidR="00FD59D8" w:rsidRPr="00702A88">
              <w:rPr>
                <w:rStyle w:val="Hyperlink"/>
                <w:rFonts w:ascii="Arial" w:hAnsi="Arial" w:cs="Arial"/>
                <w:noProof/>
                <w:lang w:val="cy-GB"/>
              </w:rPr>
              <w:t>Asesiadau Effaith Diogelu Data</w:t>
            </w:r>
            <w:r w:rsidR="00FD59D8">
              <w:rPr>
                <w:noProof/>
                <w:webHidden/>
              </w:rPr>
              <w:tab/>
            </w:r>
            <w:r w:rsidR="00FD59D8">
              <w:rPr>
                <w:noProof/>
                <w:webHidden/>
              </w:rPr>
              <w:fldChar w:fldCharType="begin"/>
            </w:r>
            <w:r w:rsidR="00FD59D8">
              <w:rPr>
                <w:noProof/>
                <w:webHidden/>
              </w:rPr>
              <w:instrText xml:space="preserve"> PAGEREF _Toc23502221 \h </w:instrText>
            </w:r>
            <w:r w:rsidR="00FD59D8">
              <w:rPr>
                <w:noProof/>
                <w:webHidden/>
              </w:rPr>
            </w:r>
            <w:r w:rsidR="00FD59D8">
              <w:rPr>
                <w:noProof/>
                <w:webHidden/>
              </w:rPr>
              <w:fldChar w:fldCharType="separate"/>
            </w:r>
            <w:r w:rsidR="00FD59D8">
              <w:rPr>
                <w:noProof/>
                <w:webHidden/>
              </w:rPr>
              <w:t>18</w:t>
            </w:r>
            <w:r w:rsidR="00FD59D8">
              <w:rPr>
                <w:noProof/>
                <w:webHidden/>
              </w:rPr>
              <w:fldChar w:fldCharType="end"/>
            </w:r>
          </w:hyperlink>
        </w:p>
        <w:p w:rsidR="00FD59D8" w:rsidRDefault="00686586">
          <w:pPr>
            <w:pStyle w:val="TOC2"/>
            <w:rPr>
              <w:rFonts w:eastAsiaTheme="minorEastAsia"/>
              <w:noProof/>
              <w:lang w:val="cy-GB" w:eastAsia="cy-GB"/>
            </w:rPr>
          </w:pPr>
          <w:hyperlink w:anchor="_Toc23502222" w:history="1">
            <w:r w:rsidR="00FD59D8" w:rsidRPr="00702A88">
              <w:rPr>
                <w:rStyle w:val="Hyperlink"/>
                <w:rFonts w:ascii="Arial" w:hAnsi="Arial" w:cs="Arial"/>
                <w:noProof/>
                <w:lang w:val="cy-GB"/>
              </w:rPr>
              <w:t>21.</w:t>
            </w:r>
            <w:r w:rsidR="00FD59D8">
              <w:rPr>
                <w:rFonts w:eastAsiaTheme="minorEastAsia"/>
                <w:noProof/>
                <w:lang w:val="cy-GB" w:eastAsia="cy-GB"/>
              </w:rPr>
              <w:tab/>
            </w:r>
            <w:r w:rsidR="00FD59D8" w:rsidRPr="00702A88">
              <w:rPr>
                <w:rStyle w:val="Hyperlink"/>
                <w:rFonts w:ascii="Arial" w:hAnsi="Arial" w:cs="Arial"/>
                <w:noProof/>
                <w:lang w:val="cy-GB"/>
              </w:rPr>
              <w:t>Dogfennaeth – Cofrestr Data</w:t>
            </w:r>
            <w:r w:rsidR="00FD59D8">
              <w:rPr>
                <w:noProof/>
                <w:webHidden/>
              </w:rPr>
              <w:tab/>
            </w:r>
            <w:r w:rsidR="00FD59D8">
              <w:rPr>
                <w:noProof/>
                <w:webHidden/>
              </w:rPr>
              <w:fldChar w:fldCharType="begin"/>
            </w:r>
            <w:r w:rsidR="00FD59D8">
              <w:rPr>
                <w:noProof/>
                <w:webHidden/>
              </w:rPr>
              <w:instrText xml:space="preserve"> PAGEREF _Toc23502222 \h </w:instrText>
            </w:r>
            <w:r w:rsidR="00FD59D8">
              <w:rPr>
                <w:noProof/>
                <w:webHidden/>
              </w:rPr>
            </w:r>
            <w:r w:rsidR="00FD59D8">
              <w:rPr>
                <w:noProof/>
                <w:webHidden/>
              </w:rPr>
              <w:fldChar w:fldCharType="separate"/>
            </w:r>
            <w:r w:rsidR="00FD59D8">
              <w:rPr>
                <w:noProof/>
                <w:webHidden/>
              </w:rPr>
              <w:t>19</w:t>
            </w:r>
            <w:r w:rsidR="00FD59D8">
              <w:rPr>
                <w:noProof/>
                <w:webHidden/>
              </w:rPr>
              <w:fldChar w:fldCharType="end"/>
            </w:r>
          </w:hyperlink>
        </w:p>
        <w:p w:rsidR="00FD59D8" w:rsidRDefault="00686586">
          <w:pPr>
            <w:pStyle w:val="TOC2"/>
            <w:rPr>
              <w:rFonts w:eastAsiaTheme="minorEastAsia"/>
              <w:noProof/>
              <w:lang w:val="cy-GB" w:eastAsia="cy-GB"/>
            </w:rPr>
          </w:pPr>
          <w:hyperlink w:anchor="_Toc23502223" w:history="1">
            <w:r w:rsidR="00FD59D8" w:rsidRPr="00702A88">
              <w:rPr>
                <w:rStyle w:val="Hyperlink"/>
                <w:rFonts w:ascii="Arial" w:hAnsi="Arial" w:cs="Arial"/>
                <w:noProof/>
                <w:lang w:val="cy-GB"/>
              </w:rPr>
              <w:t>22.</w:t>
            </w:r>
            <w:r w:rsidR="00FD59D8">
              <w:rPr>
                <w:rFonts w:eastAsiaTheme="minorEastAsia"/>
                <w:noProof/>
                <w:lang w:val="cy-GB" w:eastAsia="cy-GB"/>
              </w:rPr>
              <w:tab/>
            </w:r>
            <w:r w:rsidR="00FD59D8" w:rsidRPr="00702A88">
              <w:rPr>
                <w:rStyle w:val="Hyperlink"/>
                <w:rFonts w:ascii="Arial" w:hAnsi="Arial" w:cs="Arial"/>
                <w:noProof/>
                <w:lang w:val="cy-GB"/>
              </w:rPr>
              <w:t>Contractau</w:t>
            </w:r>
            <w:r w:rsidR="00FD59D8">
              <w:rPr>
                <w:noProof/>
                <w:webHidden/>
              </w:rPr>
              <w:tab/>
            </w:r>
            <w:r w:rsidR="00FD59D8">
              <w:rPr>
                <w:noProof/>
                <w:webHidden/>
              </w:rPr>
              <w:fldChar w:fldCharType="begin"/>
            </w:r>
            <w:r w:rsidR="00FD59D8">
              <w:rPr>
                <w:noProof/>
                <w:webHidden/>
              </w:rPr>
              <w:instrText xml:space="preserve"> PAGEREF _Toc23502223 \h </w:instrText>
            </w:r>
            <w:r w:rsidR="00FD59D8">
              <w:rPr>
                <w:noProof/>
                <w:webHidden/>
              </w:rPr>
            </w:r>
            <w:r w:rsidR="00FD59D8">
              <w:rPr>
                <w:noProof/>
                <w:webHidden/>
              </w:rPr>
              <w:fldChar w:fldCharType="separate"/>
            </w:r>
            <w:r w:rsidR="00FD59D8">
              <w:rPr>
                <w:noProof/>
                <w:webHidden/>
              </w:rPr>
              <w:t>20</w:t>
            </w:r>
            <w:r w:rsidR="00FD59D8">
              <w:rPr>
                <w:noProof/>
                <w:webHidden/>
              </w:rPr>
              <w:fldChar w:fldCharType="end"/>
            </w:r>
          </w:hyperlink>
        </w:p>
        <w:p w:rsidR="00FD59D8" w:rsidRDefault="00686586">
          <w:pPr>
            <w:pStyle w:val="TOC2"/>
            <w:rPr>
              <w:rFonts w:eastAsiaTheme="minorEastAsia"/>
              <w:noProof/>
              <w:lang w:val="cy-GB" w:eastAsia="cy-GB"/>
            </w:rPr>
          </w:pPr>
          <w:hyperlink w:anchor="_Toc23502224" w:history="1">
            <w:r w:rsidR="00FD59D8" w:rsidRPr="00702A88">
              <w:rPr>
                <w:rStyle w:val="Hyperlink"/>
                <w:rFonts w:ascii="Arial" w:hAnsi="Arial" w:cs="Arial"/>
                <w:noProof/>
                <w:lang w:val="cy-GB"/>
              </w:rPr>
              <w:t>23.</w:t>
            </w:r>
            <w:r w:rsidR="00FD59D8">
              <w:rPr>
                <w:rFonts w:eastAsiaTheme="minorEastAsia"/>
                <w:noProof/>
                <w:lang w:val="cy-GB" w:eastAsia="cy-GB"/>
              </w:rPr>
              <w:tab/>
            </w:r>
            <w:r w:rsidR="00FD59D8" w:rsidRPr="00702A88">
              <w:rPr>
                <w:rStyle w:val="Hyperlink"/>
                <w:rFonts w:ascii="Arial" w:hAnsi="Arial" w:cs="Arial"/>
                <w:noProof/>
                <w:lang w:val="cy-GB"/>
              </w:rPr>
              <w:t>Pryder neu Gŵyn ynglŷn â’r modd y mae’r Awdurdod yn Defnyddio Data</w:t>
            </w:r>
            <w:r w:rsidR="00FD59D8">
              <w:rPr>
                <w:noProof/>
                <w:webHidden/>
              </w:rPr>
              <w:tab/>
            </w:r>
            <w:r w:rsidR="00FD59D8">
              <w:rPr>
                <w:noProof/>
                <w:webHidden/>
              </w:rPr>
              <w:fldChar w:fldCharType="begin"/>
            </w:r>
            <w:r w:rsidR="00FD59D8">
              <w:rPr>
                <w:noProof/>
                <w:webHidden/>
              </w:rPr>
              <w:instrText xml:space="preserve"> PAGEREF _Toc23502224 \h </w:instrText>
            </w:r>
            <w:r w:rsidR="00FD59D8">
              <w:rPr>
                <w:noProof/>
                <w:webHidden/>
              </w:rPr>
            </w:r>
            <w:r w:rsidR="00FD59D8">
              <w:rPr>
                <w:noProof/>
                <w:webHidden/>
              </w:rPr>
              <w:fldChar w:fldCharType="separate"/>
            </w:r>
            <w:r w:rsidR="00FD59D8">
              <w:rPr>
                <w:noProof/>
                <w:webHidden/>
              </w:rPr>
              <w:t>21</w:t>
            </w:r>
            <w:r w:rsidR="00FD59D8">
              <w:rPr>
                <w:noProof/>
                <w:webHidden/>
              </w:rPr>
              <w:fldChar w:fldCharType="end"/>
            </w:r>
          </w:hyperlink>
        </w:p>
        <w:p w:rsidR="00FD59D8" w:rsidRDefault="00686586">
          <w:pPr>
            <w:pStyle w:val="TOC2"/>
            <w:rPr>
              <w:rFonts w:eastAsiaTheme="minorEastAsia"/>
              <w:noProof/>
              <w:lang w:val="cy-GB" w:eastAsia="cy-GB"/>
            </w:rPr>
          </w:pPr>
          <w:hyperlink w:anchor="_Toc23502225" w:history="1">
            <w:r w:rsidR="00FD59D8" w:rsidRPr="00702A88">
              <w:rPr>
                <w:rStyle w:val="Hyperlink"/>
                <w:rFonts w:ascii="Arial" w:hAnsi="Arial" w:cs="Arial"/>
                <w:noProof/>
                <w:lang w:val="cy-GB"/>
              </w:rPr>
              <w:t>24.</w:t>
            </w:r>
            <w:r w:rsidR="00FD59D8">
              <w:rPr>
                <w:rFonts w:eastAsiaTheme="minorEastAsia"/>
                <w:noProof/>
                <w:lang w:val="cy-GB" w:eastAsia="cy-GB"/>
              </w:rPr>
              <w:tab/>
            </w:r>
            <w:r w:rsidR="00FD59D8" w:rsidRPr="00702A88">
              <w:rPr>
                <w:rStyle w:val="Hyperlink"/>
                <w:rFonts w:ascii="Arial" w:hAnsi="Arial" w:cs="Arial"/>
                <w:noProof/>
                <w:lang w:val="cy-GB"/>
              </w:rPr>
              <w:t>Achosion o Danseilio Diogelwch Data a Hysbysu yn eu Cylch</w:t>
            </w:r>
            <w:r w:rsidR="00FD59D8">
              <w:rPr>
                <w:noProof/>
                <w:webHidden/>
              </w:rPr>
              <w:tab/>
            </w:r>
            <w:r w:rsidR="00FD59D8">
              <w:rPr>
                <w:noProof/>
                <w:webHidden/>
              </w:rPr>
              <w:fldChar w:fldCharType="begin"/>
            </w:r>
            <w:r w:rsidR="00FD59D8">
              <w:rPr>
                <w:noProof/>
                <w:webHidden/>
              </w:rPr>
              <w:instrText xml:space="preserve"> PAGEREF _Toc23502225 \h </w:instrText>
            </w:r>
            <w:r w:rsidR="00FD59D8">
              <w:rPr>
                <w:noProof/>
                <w:webHidden/>
              </w:rPr>
            </w:r>
            <w:r w:rsidR="00FD59D8">
              <w:rPr>
                <w:noProof/>
                <w:webHidden/>
              </w:rPr>
              <w:fldChar w:fldCharType="separate"/>
            </w:r>
            <w:r w:rsidR="00FD59D8">
              <w:rPr>
                <w:noProof/>
                <w:webHidden/>
              </w:rPr>
              <w:t>23</w:t>
            </w:r>
            <w:r w:rsidR="00FD59D8">
              <w:rPr>
                <w:noProof/>
                <w:webHidden/>
              </w:rPr>
              <w:fldChar w:fldCharType="end"/>
            </w:r>
          </w:hyperlink>
        </w:p>
        <w:p w:rsidR="00FD59D8" w:rsidRDefault="00686586">
          <w:pPr>
            <w:pStyle w:val="TOC2"/>
            <w:rPr>
              <w:rFonts w:eastAsiaTheme="minorEastAsia"/>
              <w:noProof/>
              <w:lang w:val="cy-GB" w:eastAsia="cy-GB"/>
            </w:rPr>
          </w:pPr>
          <w:hyperlink w:anchor="_Toc23502226" w:history="1">
            <w:r w:rsidR="00FD59D8" w:rsidRPr="00702A88">
              <w:rPr>
                <w:rStyle w:val="Hyperlink"/>
                <w:rFonts w:ascii="Arial" w:hAnsi="Arial" w:cs="Arial"/>
                <w:noProof/>
                <w:lang w:val="cy-GB"/>
              </w:rPr>
              <w:t>25.</w:t>
            </w:r>
            <w:r w:rsidR="00FD59D8">
              <w:rPr>
                <w:rFonts w:eastAsiaTheme="minorEastAsia"/>
                <w:noProof/>
                <w:lang w:val="cy-GB" w:eastAsia="cy-GB"/>
              </w:rPr>
              <w:tab/>
            </w:r>
            <w:r w:rsidR="00FD59D8" w:rsidRPr="00702A88">
              <w:rPr>
                <w:rStyle w:val="Hyperlink"/>
                <w:rFonts w:ascii="Arial" w:hAnsi="Arial" w:cs="Arial"/>
                <w:noProof/>
                <w:lang w:val="cy-GB"/>
              </w:rPr>
              <w:t>Swyddfa’r Comisiynydd Gwybodaeth - Hysbysiad</w:t>
            </w:r>
            <w:r w:rsidR="00FD59D8">
              <w:rPr>
                <w:noProof/>
                <w:webHidden/>
              </w:rPr>
              <w:tab/>
            </w:r>
            <w:r w:rsidR="00FD59D8">
              <w:rPr>
                <w:noProof/>
                <w:webHidden/>
              </w:rPr>
              <w:fldChar w:fldCharType="begin"/>
            </w:r>
            <w:r w:rsidR="00FD59D8">
              <w:rPr>
                <w:noProof/>
                <w:webHidden/>
              </w:rPr>
              <w:instrText xml:space="preserve"> PAGEREF _Toc23502226 \h </w:instrText>
            </w:r>
            <w:r w:rsidR="00FD59D8">
              <w:rPr>
                <w:noProof/>
                <w:webHidden/>
              </w:rPr>
            </w:r>
            <w:r w:rsidR="00FD59D8">
              <w:rPr>
                <w:noProof/>
                <w:webHidden/>
              </w:rPr>
              <w:fldChar w:fldCharType="separate"/>
            </w:r>
            <w:r w:rsidR="00FD59D8">
              <w:rPr>
                <w:noProof/>
                <w:webHidden/>
              </w:rPr>
              <w:t>24</w:t>
            </w:r>
            <w:r w:rsidR="00FD59D8">
              <w:rPr>
                <w:noProof/>
                <w:webHidden/>
              </w:rPr>
              <w:fldChar w:fldCharType="end"/>
            </w:r>
          </w:hyperlink>
        </w:p>
        <w:p w:rsidR="00FD59D8" w:rsidRDefault="00686586">
          <w:pPr>
            <w:pStyle w:val="TOC2"/>
            <w:rPr>
              <w:rFonts w:eastAsiaTheme="minorEastAsia"/>
              <w:noProof/>
              <w:lang w:val="cy-GB" w:eastAsia="cy-GB"/>
            </w:rPr>
          </w:pPr>
          <w:hyperlink w:anchor="_Toc23502227" w:history="1">
            <w:r w:rsidR="00FD59D8" w:rsidRPr="00702A88">
              <w:rPr>
                <w:rStyle w:val="Hyperlink"/>
                <w:rFonts w:ascii="Arial" w:hAnsi="Arial" w:cs="Arial"/>
                <w:noProof/>
                <w:lang w:val="cy-GB"/>
              </w:rPr>
              <w:t>26.</w:t>
            </w:r>
            <w:r w:rsidR="00FD59D8">
              <w:rPr>
                <w:rFonts w:eastAsiaTheme="minorEastAsia"/>
                <w:noProof/>
                <w:lang w:val="cy-GB" w:eastAsia="cy-GB"/>
              </w:rPr>
              <w:tab/>
            </w:r>
            <w:r w:rsidR="00FD59D8" w:rsidRPr="00702A88">
              <w:rPr>
                <w:rStyle w:val="Hyperlink"/>
                <w:rFonts w:ascii="Arial" w:hAnsi="Arial" w:cs="Arial"/>
                <w:noProof/>
                <w:lang w:val="cy-GB"/>
              </w:rPr>
              <w:t>Cyfrifoldeb am Weithredu’r Polisi</w:t>
            </w:r>
            <w:r w:rsidR="00FD59D8">
              <w:rPr>
                <w:noProof/>
                <w:webHidden/>
              </w:rPr>
              <w:tab/>
            </w:r>
            <w:r w:rsidR="00FD59D8">
              <w:rPr>
                <w:noProof/>
                <w:webHidden/>
              </w:rPr>
              <w:fldChar w:fldCharType="begin"/>
            </w:r>
            <w:r w:rsidR="00FD59D8">
              <w:rPr>
                <w:noProof/>
                <w:webHidden/>
              </w:rPr>
              <w:instrText xml:space="preserve"> PAGEREF _Toc23502227 \h </w:instrText>
            </w:r>
            <w:r w:rsidR="00FD59D8">
              <w:rPr>
                <w:noProof/>
                <w:webHidden/>
              </w:rPr>
            </w:r>
            <w:r w:rsidR="00FD59D8">
              <w:rPr>
                <w:noProof/>
                <w:webHidden/>
              </w:rPr>
              <w:fldChar w:fldCharType="separate"/>
            </w:r>
            <w:r w:rsidR="00FD59D8">
              <w:rPr>
                <w:noProof/>
                <w:webHidden/>
              </w:rPr>
              <w:t>25</w:t>
            </w:r>
            <w:r w:rsidR="00FD59D8">
              <w:rPr>
                <w:noProof/>
                <w:webHidden/>
              </w:rPr>
              <w:fldChar w:fldCharType="end"/>
            </w:r>
          </w:hyperlink>
        </w:p>
        <w:p w:rsidR="00FD59D8" w:rsidRDefault="00686586">
          <w:pPr>
            <w:pStyle w:val="TOC2"/>
            <w:rPr>
              <w:rFonts w:eastAsiaTheme="minorEastAsia"/>
              <w:noProof/>
              <w:lang w:val="cy-GB" w:eastAsia="cy-GB"/>
            </w:rPr>
          </w:pPr>
          <w:hyperlink w:anchor="_Toc23502228" w:history="1">
            <w:r w:rsidR="00FD59D8" w:rsidRPr="00702A88">
              <w:rPr>
                <w:rStyle w:val="Hyperlink"/>
                <w:rFonts w:ascii="Arial" w:hAnsi="Arial" w:cs="Arial"/>
                <w:noProof/>
                <w:lang w:val="cy-GB"/>
              </w:rPr>
              <w:t>27.</w:t>
            </w:r>
            <w:r w:rsidR="00FD59D8">
              <w:rPr>
                <w:rFonts w:eastAsiaTheme="minorEastAsia"/>
                <w:noProof/>
                <w:lang w:val="cy-GB" w:eastAsia="cy-GB"/>
              </w:rPr>
              <w:tab/>
            </w:r>
            <w:r w:rsidR="00FD59D8" w:rsidRPr="00702A88">
              <w:rPr>
                <w:rStyle w:val="Hyperlink"/>
                <w:rFonts w:ascii="Arial" w:hAnsi="Arial" w:cs="Arial"/>
                <w:noProof/>
                <w:lang w:val="cy-GB"/>
              </w:rPr>
              <w:t>Polisïau a Dogfennau Ategol Cysylltiedig Eraill</w:t>
            </w:r>
            <w:r w:rsidR="00FD59D8">
              <w:rPr>
                <w:noProof/>
                <w:webHidden/>
              </w:rPr>
              <w:tab/>
            </w:r>
            <w:r w:rsidR="00FD59D8">
              <w:rPr>
                <w:noProof/>
                <w:webHidden/>
              </w:rPr>
              <w:fldChar w:fldCharType="begin"/>
            </w:r>
            <w:r w:rsidR="00FD59D8">
              <w:rPr>
                <w:noProof/>
                <w:webHidden/>
              </w:rPr>
              <w:instrText xml:space="preserve"> PAGEREF _Toc23502228 \h </w:instrText>
            </w:r>
            <w:r w:rsidR="00FD59D8">
              <w:rPr>
                <w:noProof/>
                <w:webHidden/>
              </w:rPr>
            </w:r>
            <w:r w:rsidR="00FD59D8">
              <w:rPr>
                <w:noProof/>
                <w:webHidden/>
              </w:rPr>
              <w:fldChar w:fldCharType="separate"/>
            </w:r>
            <w:r w:rsidR="00FD59D8">
              <w:rPr>
                <w:noProof/>
                <w:webHidden/>
              </w:rPr>
              <w:t>28</w:t>
            </w:r>
            <w:r w:rsidR="00FD59D8">
              <w:rPr>
                <w:noProof/>
                <w:webHidden/>
              </w:rPr>
              <w:fldChar w:fldCharType="end"/>
            </w:r>
          </w:hyperlink>
        </w:p>
        <w:p w:rsidR="00FD59D8" w:rsidRDefault="00686586">
          <w:pPr>
            <w:pStyle w:val="TOC2"/>
            <w:rPr>
              <w:rFonts w:eastAsiaTheme="minorEastAsia"/>
              <w:noProof/>
              <w:lang w:val="cy-GB" w:eastAsia="cy-GB"/>
            </w:rPr>
          </w:pPr>
          <w:hyperlink w:anchor="_Toc23502229" w:history="1">
            <w:r w:rsidR="00FD59D8" w:rsidRPr="00702A88">
              <w:rPr>
                <w:rStyle w:val="Hyperlink"/>
                <w:rFonts w:ascii="Arial" w:hAnsi="Arial" w:cs="Arial"/>
                <w:noProof/>
                <w:lang w:val="cy-GB"/>
              </w:rPr>
              <w:t>28.</w:t>
            </w:r>
            <w:r w:rsidR="00FD59D8">
              <w:rPr>
                <w:rFonts w:eastAsiaTheme="minorEastAsia"/>
                <w:noProof/>
                <w:lang w:val="cy-GB" w:eastAsia="cy-GB"/>
              </w:rPr>
              <w:tab/>
            </w:r>
            <w:r w:rsidR="00FD59D8" w:rsidRPr="00702A88">
              <w:rPr>
                <w:rStyle w:val="Hyperlink"/>
                <w:rFonts w:ascii="Arial" w:hAnsi="Arial" w:cs="Arial"/>
                <w:noProof/>
                <w:lang w:val="cy-GB"/>
              </w:rPr>
              <w:t>Monitro ac Adolygu</w:t>
            </w:r>
            <w:r w:rsidR="00FD59D8">
              <w:rPr>
                <w:noProof/>
                <w:webHidden/>
              </w:rPr>
              <w:tab/>
            </w:r>
            <w:r w:rsidR="00FD59D8">
              <w:rPr>
                <w:noProof/>
                <w:webHidden/>
              </w:rPr>
              <w:fldChar w:fldCharType="begin"/>
            </w:r>
            <w:r w:rsidR="00FD59D8">
              <w:rPr>
                <w:noProof/>
                <w:webHidden/>
              </w:rPr>
              <w:instrText xml:space="preserve"> PAGEREF _Toc23502229 \h </w:instrText>
            </w:r>
            <w:r w:rsidR="00FD59D8">
              <w:rPr>
                <w:noProof/>
                <w:webHidden/>
              </w:rPr>
            </w:r>
            <w:r w:rsidR="00FD59D8">
              <w:rPr>
                <w:noProof/>
                <w:webHidden/>
              </w:rPr>
              <w:fldChar w:fldCharType="separate"/>
            </w:r>
            <w:r w:rsidR="00FD59D8">
              <w:rPr>
                <w:noProof/>
                <w:webHidden/>
              </w:rPr>
              <w:t>29</w:t>
            </w:r>
            <w:r w:rsidR="00FD59D8">
              <w:rPr>
                <w:noProof/>
                <w:webHidden/>
              </w:rPr>
              <w:fldChar w:fldCharType="end"/>
            </w:r>
          </w:hyperlink>
        </w:p>
        <w:p w:rsidR="00FD59D8" w:rsidRDefault="00686586">
          <w:pPr>
            <w:pStyle w:val="TOC2"/>
            <w:rPr>
              <w:rFonts w:eastAsiaTheme="minorEastAsia"/>
              <w:noProof/>
              <w:lang w:val="cy-GB" w:eastAsia="cy-GB"/>
            </w:rPr>
          </w:pPr>
          <w:hyperlink w:anchor="_Toc23502230" w:history="1">
            <w:r w:rsidR="00FD59D8" w:rsidRPr="00702A88">
              <w:rPr>
                <w:rStyle w:val="Hyperlink"/>
                <w:rFonts w:ascii="Arial" w:hAnsi="Arial" w:cs="Arial"/>
                <w:caps/>
                <w:noProof/>
                <w:lang w:val="cy-GB"/>
              </w:rPr>
              <w:t>30.</w:t>
            </w:r>
            <w:r w:rsidR="00FD59D8">
              <w:rPr>
                <w:rFonts w:eastAsiaTheme="minorEastAsia"/>
                <w:noProof/>
                <w:lang w:val="cy-GB" w:eastAsia="cy-GB"/>
              </w:rPr>
              <w:tab/>
            </w:r>
            <w:r w:rsidR="00FD59D8" w:rsidRPr="00702A88">
              <w:rPr>
                <w:rStyle w:val="Hyperlink"/>
                <w:rFonts w:ascii="Arial" w:hAnsi="Arial" w:cs="Arial"/>
                <w:noProof/>
                <w:lang w:val="cy-GB"/>
              </w:rPr>
              <w:t>Cyfeiriadau</w:t>
            </w:r>
            <w:r w:rsidR="00FD59D8">
              <w:rPr>
                <w:noProof/>
                <w:webHidden/>
              </w:rPr>
              <w:tab/>
            </w:r>
            <w:r w:rsidR="00FD59D8">
              <w:rPr>
                <w:noProof/>
                <w:webHidden/>
              </w:rPr>
              <w:fldChar w:fldCharType="begin"/>
            </w:r>
            <w:r w:rsidR="00FD59D8">
              <w:rPr>
                <w:noProof/>
                <w:webHidden/>
              </w:rPr>
              <w:instrText xml:space="preserve"> PAGEREF _Toc23502230 \h </w:instrText>
            </w:r>
            <w:r w:rsidR="00FD59D8">
              <w:rPr>
                <w:noProof/>
                <w:webHidden/>
              </w:rPr>
            </w:r>
            <w:r w:rsidR="00FD59D8">
              <w:rPr>
                <w:noProof/>
                <w:webHidden/>
              </w:rPr>
              <w:fldChar w:fldCharType="separate"/>
            </w:r>
            <w:r w:rsidR="00FD59D8">
              <w:rPr>
                <w:noProof/>
                <w:webHidden/>
              </w:rPr>
              <w:t>30</w:t>
            </w:r>
            <w:r w:rsidR="00FD59D8">
              <w:rPr>
                <w:noProof/>
                <w:webHidden/>
              </w:rPr>
              <w:fldChar w:fldCharType="end"/>
            </w:r>
          </w:hyperlink>
        </w:p>
        <w:p w:rsidR="00FD59D8" w:rsidRDefault="00686586">
          <w:pPr>
            <w:pStyle w:val="TOC2"/>
            <w:rPr>
              <w:rFonts w:eastAsiaTheme="minorEastAsia"/>
              <w:noProof/>
              <w:lang w:val="cy-GB" w:eastAsia="cy-GB"/>
            </w:rPr>
          </w:pPr>
          <w:hyperlink w:anchor="_Toc23502231" w:history="1">
            <w:r w:rsidR="00FD59D8" w:rsidRPr="00702A88">
              <w:rPr>
                <w:rStyle w:val="Hyperlink"/>
                <w:rFonts w:ascii="Arial" w:hAnsi="Arial" w:cs="Arial"/>
                <w:caps/>
                <w:noProof/>
                <w:lang w:val="cy-GB"/>
              </w:rPr>
              <w:t>31.</w:t>
            </w:r>
            <w:r w:rsidR="00FD59D8">
              <w:rPr>
                <w:rFonts w:eastAsiaTheme="minorEastAsia"/>
                <w:noProof/>
                <w:lang w:val="cy-GB" w:eastAsia="cy-GB"/>
              </w:rPr>
              <w:tab/>
            </w:r>
            <w:r w:rsidR="00FD59D8" w:rsidRPr="00702A88">
              <w:rPr>
                <w:rStyle w:val="Hyperlink"/>
                <w:rFonts w:ascii="Arial" w:hAnsi="Arial" w:cs="Arial"/>
                <w:noProof/>
                <w:lang w:val="cy-GB"/>
              </w:rPr>
              <w:t>Hanes Fersiynau</w:t>
            </w:r>
            <w:r w:rsidR="00FD59D8">
              <w:rPr>
                <w:noProof/>
                <w:webHidden/>
              </w:rPr>
              <w:tab/>
            </w:r>
            <w:r w:rsidR="00FD59D8">
              <w:rPr>
                <w:noProof/>
                <w:webHidden/>
              </w:rPr>
              <w:fldChar w:fldCharType="begin"/>
            </w:r>
            <w:r w:rsidR="00FD59D8">
              <w:rPr>
                <w:noProof/>
                <w:webHidden/>
              </w:rPr>
              <w:instrText xml:space="preserve"> PAGEREF _Toc23502231 \h </w:instrText>
            </w:r>
            <w:r w:rsidR="00FD59D8">
              <w:rPr>
                <w:noProof/>
                <w:webHidden/>
              </w:rPr>
            </w:r>
            <w:r w:rsidR="00FD59D8">
              <w:rPr>
                <w:noProof/>
                <w:webHidden/>
              </w:rPr>
              <w:fldChar w:fldCharType="separate"/>
            </w:r>
            <w:r w:rsidR="00FD59D8">
              <w:rPr>
                <w:noProof/>
                <w:webHidden/>
              </w:rPr>
              <w:t>30</w:t>
            </w:r>
            <w:r w:rsidR="00FD59D8">
              <w:rPr>
                <w:noProof/>
                <w:webHidden/>
              </w:rPr>
              <w:fldChar w:fldCharType="end"/>
            </w:r>
          </w:hyperlink>
        </w:p>
        <w:p w:rsidR="00666A18" w:rsidRPr="00C3012C" w:rsidRDefault="00666A18">
          <w:pPr>
            <w:rPr>
              <w:lang w:val="cy-GB"/>
            </w:rPr>
          </w:pPr>
          <w:r w:rsidRPr="00C3012C">
            <w:rPr>
              <w:b/>
              <w:bCs/>
              <w:lang w:val="cy-GB"/>
            </w:rPr>
            <w:fldChar w:fldCharType="end"/>
          </w:r>
        </w:p>
      </w:sdtContent>
    </w:sdt>
    <w:tbl>
      <w:tblPr>
        <w:tblStyle w:val="TableGrid"/>
        <w:tblW w:w="0" w:type="auto"/>
        <w:tblLook w:val="04A0" w:firstRow="1" w:lastRow="0" w:firstColumn="1" w:lastColumn="0" w:noHBand="0" w:noVBand="1"/>
      </w:tblPr>
      <w:tblGrid>
        <w:gridCol w:w="9242"/>
      </w:tblGrid>
      <w:tr w:rsidR="009977B9" w:rsidRPr="00C3012C" w:rsidTr="00A0278F">
        <w:tc>
          <w:tcPr>
            <w:tcW w:w="9242" w:type="dxa"/>
            <w:tcBorders>
              <w:top w:val="single" w:sz="4" w:space="0" w:color="0070C0"/>
              <w:left w:val="single" w:sz="4" w:space="0" w:color="0070C0"/>
              <w:bottom w:val="single" w:sz="12" w:space="0" w:color="0070C0"/>
              <w:right w:val="single" w:sz="12" w:space="0" w:color="0070C0"/>
            </w:tcBorders>
            <w:shd w:val="clear" w:color="auto" w:fill="0070C0"/>
          </w:tcPr>
          <w:p w:rsidR="009977B9" w:rsidRPr="00C3012C" w:rsidRDefault="00C3012C" w:rsidP="00DB00C3">
            <w:pPr>
              <w:pStyle w:val="Heading2"/>
              <w:numPr>
                <w:ilvl w:val="0"/>
                <w:numId w:val="33"/>
              </w:numPr>
              <w:outlineLvl w:val="1"/>
              <w:rPr>
                <w:rFonts w:ascii="Arial" w:hAnsi="Arial" w:cs="Arial"/>
                <w:sz w:val="28"/>
                <w:szCs w:val="28"/>
                <w:lang w:val="cy-GB"/>
              </w:rPr>
            </w:pPr>
            <w:bookmarkStart w:id="1" w:name="_Toc23502202"/>
            <w:r>
              <w:rPr>
                <w:rFonts w:ascii="Arial" w:hAnsi="Arial" w:cs="Arial"/>
                <w:color w:val="FFFFFF" w:themeColor="background1"/>
                <w:sz w:val="28"/>
                <w:szCs w:val="28"/>
                <w:lang w:val="cy-GB"/>
              </w:rPr>
              <w:lastRenderedPageBreak/>
              <w:t>Datganiad Polisi</w:t>
            </w:r>
            <w:bookmarkEnd w:id="1"/>
          </w:p>
        </w:tc>
      </w:tr>
      <w:tr w:rsidR="009977B9" w:rsidRPr="00C3012C" w:rsidTr="00A0278F">
        <w:tc>
          <w:tcPr>
            <w:tcW w:w="9242" w:type="dxa"/>
            <w:tcBorders>
              <w:top w:val="single" w:sz="12" w:space="0" w:color="0070C0"/>
              <w:left w:val="single" w:sz="12" w:space="0" w:color="0070C0"/>
              <w:bottom w:val="single" w:sz="12" w:space="0" w:color="0070C0"/>
              <w:right w:val="single" w:sz="12" w:space="0" w:color="0070C0"/>
            </w:tcBorders>
          </w:tcPr>
          <w:p w:rsidR="009977B9" w:rsidRPr="00C3012C" w:rsidRDefault="009977B9" w:rsidP="00A0278F">
            <w:pPr>
              <w:rPr>
                <w:lang w:val="cy-GB"/>
              </w:rPr>
            </w:pPr>
          </w:p>
          <w:p w:rsidR="009977B9" w:rsidRPr="00C3012C" w:rsidRDefault="00C3012C" w:rsidP="00A0278F">
            <w:pPr>
              <w:rPr>
                <w:rFonts w:ascii="Arial" w:hAnsi="Arial" w:cs="Arial"/>
                <w:sz w:val="24"/>
                <w:szCs w:val="24"/>
                <w:lang w:val="cy-GB"/>
              </w:rPr>
            </w:pPr>
            <w:r>
              <w:rPr>
                <w:rFonts w:ascii="Arial" w:hAnsi="Arial" w:cs="Arial"/>
                <w:sz w:val="24"/>
                <w:szCs w:val="24"/>
                <w:lang w:val="cy-GB"/>
              </w:rPr>
              <w:t>Mae Awdurdod Parc Cenedlaethol Arfordir Penfro (yr Awdurdod) yn llwyr ymrwymedig i gydymffurfio â gofynion Deddf Diogelu Data 2018 a chyfreithiau Diogelu Data perthnasol eraill</w:t>
            </w:r>
            <w:r w:rsidR="009977B9" w:rsidRPr="00C3012C">
              <w:rPr>
                <w:rFonts w:ascii="Arial" w:hAnsi="Arial" w:cs="Arial"/>
                <w:sz w:val="24"/>
                <w:szCs w:val="24"/>
                <w:lang w:val="cy-GB"/>
              </w:rPr>
              <w:t xml:space="preserve">. </w:t>
            </w:r>
          </w:p>
          <w:p w:rsidR="009977B9" w:rsidRPr="00C3012C" w:rsidRDefault="009977B9" w:rsidP="00A0278F">
            <w:pPr>
              <w:rPr>
                <w:rFonts w:ascii="Arial" w:hAnsi="Arial" w:cs="Arial"/>
                <w:sz w:val="24"/>
                <w:szCs w:val="24"/>
                <w:lang w:val="cy-GB"/>
              </w:rPr>
            </w:pPr>
          </w:p>
          <w:p w:rsidR="009977B9" w:rsidRPr="00C3012C" w:rsidRDefault="00C3012C" w:rsidP="00A0278F">
            <w:pPr>
              <w:rPr>
                <w:rFonts w:ascii="Arial" w:hAnsi="Arial" w:cs="Arial"/>
                <w:sz w:val="24"/>
                <w:szCs w:val="24"/>
                <w:lang w:val="cy-GB"/>
              </w:rPr>
            </w:pPr>
            <w:r>
              <w:rPr>
                <w:rFonts w:ascii="Arial" w:hAnsi="Arial" w:cs="Arial"/>
                <w:sz w:val="24"/>
                <w:szCs w:val="24"/>
                <w:lang w:val="cy-GB"/>
              </w:rPr>
              <w:t>Felly bydd yr Awdurdod yn amcanu at sicrhau bod holl gyflogeion, Aelodau, gwirfoddolwyr, contractwyr, ymgynghorwyr neu bartneriaid yr Awdurdod sydd â mynediad at unrhyw ddata personol a ddelir ar ran yr Awdurdod yn llwyr ymwybodol o’u dyletswyddau a’u cyfrifoldebau dan y rheoliadau a’r cyfreithiau perthnasol ac yn ymlynu wrthynt</w:t>
            </w:r>
            <w:r w:rsidR="009977B9" w:rsidRPr="00C3012C">
              <w:rPr>
                <w:rFonts w:ascii="Arial" w:hAnsi="Arial" w:cs="Arial"/>
                <w:sz w:val="24"/>
                <w:szCs w:val="24"/>
                <w:lang w:val="cy-GB"/>
              </w:rPr>
              <w:t>.</w:t>
            </w:r>
          </w:p>
          <w:p w:rsidR="009977B9" w:rsidRPr="00C3012C" w:rsidRDefault="009977B9" w:rsidP="00A0278F">
            <w:pPr>
              <w:rPr>
                <w:lang w:val="cy-GB"/>
              </w:rPr>
            </w:pPr>
          </w:p>
        </w:tc>
      </w:tr>
    </w:tbl>
    <w:p w:rsidR="00D02327" w:rsidRPr="00C3012C" w:rsidRDefault="00D02327" w:rsidP="00EF1048">
      <w:pPr>
        <w:pStyle w:val="Default"/>
        <w:rPr>
          <w:lang w:val="cy-GB"/>
        </w:rPr>
      </w:pPr>
    </w:p>
    <w:p w:rsidR="00D42B2C" w:rsidRPr="00C3012C" w:rsidRDefault="00D42B2C" w:rsidP="00EF1048">
      <w:pPr>
        <w:pStyle w:val="Default"/>
        <w:rPr>
          <w:lang w:val="cy-GB"/>
        </w:rPr>
      </w:pPr>
    </w:p>
    <w:tbl>
      <w:tblPr>
        <w:tblStyle w:val="TableGrid"/>
        <w:tblW w:w="0" w:type="auto"/>
        <w:tblLook w:val="04A0" w:firstRow="1" w:lastRow="0" w:firstColumn="1" w:lastColumn="0" w:noHBand="0" w:noVBand="1"/>
      </w:tblPr>
      <w:tblGrid>
        <w:gridCol w:w="9242"/>
      </w:tblGrid>
      <w:tr w:rsidR="002879A3" w:rsidRPr="00C3012C" w:rsidTr="007331D7">
        <w:tc>
          <w:tcPr>
            <w:tcW w:w="9242" w:type="dxa"/>
            <w:tcBorders>
              <w:top w:val="single" w:sz="4" w:space="0" w:color="0070C0"/>
              <w:left w:val="single" w:sz="4" w:space="0" w:color="0070C0"/>
              <w:bottom w:val="single" w:sz="12" w:space="0" w:color="0070C0"/>
              <w:right w:val="single" w:sz="12" w:space="0" w:color="0070C0"/>
            </w:tcBorders>
            <w:shd w:val="clear" w:color="auto" w:fill="0070C0"/>
          </w:tcPr>
          <w:p w:rsidR="002879A3" w:rsidRPr="00C3012C" w:rsidRDefault="00C3012C" w:rsidP="002879A3">
            <w:pPr>
              <w:pStyle w:val="Default"/>
              <w:pBdr>
                <w:top w:val="single" w:sz="12" w:space="1" w:color="0070C0"/>
                <w:left w:val="single" w:sz="12" w:space="4" w:color="0070C0"/>
                <w:bottom w:val="single" w:sz="12" w:space="1" w:color="0070C0"/>
                <w:right w:val="single" w:sz="12" w:space="4" w:color="0070C0"/>
              </w:pBdr>
              <w:rPr>
                <w:b/>
                <w:lang w:val="cy-GB"/>
              </w:rPr>
            </w:pPr>
            <w:r>
              <w:rPr>
                <w:b/>
                <w:color w:val="FFFFFF" w:themeColor="background1"/>
                <w:sz w:val="28"/>
                <w:szCs w:val="28"/>
                <w:lang w:val="cy-GB"/>
              </w:rPr>
              <w:t>Manylion Cyswllt Swyddog Diogelu Data’r Awdurdod</w:t>
            </w:r>
          </w:p>
        </w:tc>
      </w:tr>
      <w:tr w:rsidR="002879A3" w:rsidRPr="00C3012C" w:rsidTr="007331D7">
        <w:tc>
          <w:tcPr>
            <w:tcW w:w="9242" w:type="dxa"/>
            <w:tcBorders>
              <w:top w:val="single" w:sz="12" w:space="0" w:color="0070C0"/>
              <w:left w:val="single" w:sz="12" w:space="0" w:color="0070C0"/>
              <w:bottom w:val="single" w:sz="12" w:space="0" w:color="0070C0"/>
              <w:right w:val="single" w:sz="12" w:space="0" w:color="0070C0"/>
            </w:tcBorders>
          </w:tcPr>
          <w:p w:rsidR="002879A3" w:rsidRPr="00C3012C" w:rsidRDefault="002879A3" w:rsidP="007331D7">
            <w:pPr>
              <w:rPr>
                <w:rFonts w:ascii="Arial" w:hAnsi="Arial" w:cs="Arial"/>
                <w:b/>
                <w:sz w:val="24"/>
                <w:szCs w:val="24"/>
                <w:lang w:val="cy-GB"/>
              </w:rPr>
            </w:pPr>
          </w:p>
          <w:p w:rsidR="002879A3" w:rsidRPr="00C3012C" w:rsidRDefault="00C3012C" w:rsidP="007331D7">
            <w:pPr>
              <w:rPr>
                <w:rFonts w:ascii="Arial" w:hAnsi="Arial" w:cs="Arial"/>
                <w:sz w:val="24"/>
                <w:szCs w:val="24"/>
                <w:lang w:val="cy-GB"/>
              </w:rPr>
            </w:pPr>
            <w:r>
              <w:rPr>
                <w:rFonts w:ascii="Arial" w:hAnsi="Arial" w:cs="Arial"/>
                <w:b/>
                <w:sz w:val="24"/>
                <w:szCs w:val="24"/>
                <w:lang w:val="cy-GB"/>
              </w:rPr>
              <w:t>Enw</w:t>
            </w:r>
            <w:r w:rsidR="002879A3" w:rsidRPr="00C3012C">
              <w:rPr>
                <w:rFonts w:ascii="Arial" w:hAnsi="Arial" w:cs="Arial"/>
                <w:b/>
                <w:sz w:val="24"/>
                <w:szCs w:val="24"/>
                <w:lang w:val="cy-GB"/>
              </w:rPr>
              <w:t>:</w:t>
            </w:r>
            <w:r w:rsidR="002879A3" w:rsidRPr="00C3012C">
              <w:rPr>
                <w:rFonts w:ascii="Arial" w:hAnsi="Arial" w:cs="Arial"/>
                <w:sz w:val="24"/>
                <w:szCs w:val="24"/>
                <w:lang w:val="cy-GB"/>
              </w:rPr>
              <w:t xml:space="preserve"> Paul Funnell</w:t>
            </w:r>
          </w:p>
          <w:p w:rsidR="002879A3" w:rsidRPr="00C3012C" w:rsidRDefault="00C3012C" w:rsidP="007331D7">
            <w:pPr>
              <w:rPr>
                <w:rFonts w:ascii="Arial" w:hAnsi="Arial" w:cs="Arial"/>
                <w:sz w:val="24"/>
                <w:szCs w:val="24"/>
                <w:lang w:val="cy-GB"/>
              </w:rPr>
            </w:pPr>
            <w:r>
              <w:rPr>
                <w:rFonts w:ascii="Arial" w:hAnsi="Arial" w:cs="Arial"/>
                <w:b/>
                <w:sz w:val="24"/>
                <w:szCs w:val="24"/>
                <w:lang w:val="cy-GB"/>
              </w:rPr>
              <w:t>Rhif Cyswllt</w:t>
            </w:r>
            <w:r w:rsidR="002879A3" w:rsidRPr="00C3012C">
              <w:rPr>
                <w:rFonts w:ascii="Arial" w:hAnsi="Arial" w:cs="Arial"/>
                <w:sz w:val="24"/>
                <w:szCs w:val="24"/>
                <w:lang w:val="cy-GB"/>
              </w:rPr>
              <w:t>: 01646 624800</w:t>
            </w:r>
          </w:p>
          <w:p w:rsidR="002879A3" w:rsidRPr="00C3012C" w:rsidRDefault="00C3012C" w:rsidP="007331D7">
            <w:pPr>
              <w:rPr>
                <w:rFonts w:ascii="Arial" w:hAnsi="Arial" w:cs="Arial"/>
                <w:sz w:val="24"/>
                <w:szCs w:val="24"/>
                <w:lang w:val="cy-GB"/>
              </w:rPr>
            </w:pPr>
            <w:r>
              <w:rPr>
                <w:rFonts w:ascii="Arial" w:hAnsi="Arial" w:cs="Arial"/>
                <w:b/>
                <w:sz w:val="24"/>
                <w:szCs w:val="24"/>
                <w:lang w:val="cy-GB"/>
              </w:rPr>
              <w:t>E-bost Cyswllt</w:t>
            </w:r>
            <w:r w:rsidR="002879A3" w:rsidRPr="00C3012C">
              <w:rPr>
                <w:rFonts w:ascii="Arial" w:hAnsi="Arial" w:cs="Arial"/>
                <w:b/>
                <w:sz w:val="24"/>
                <w:szCs w:val="24"/>
                <w:lang w:val="cy-GB"/>
              </w:rPr>
              <w:t>:</w:t>
            </w:r>
            <w:r w:rsidR="002879A3" w:rsidRPr="00C3012C">
              <w:rPr>
                <w:rFonts w:ascii="Arial" w:hAnsi="Arial" w:cs="Arial"/>
                <w:sz w:val="24"/>
                <w:szCs w:val="24"/>
                <w:lang w:val="cy-GB"/>
              </w:rPr>
              <w:t xml:space="preserve"> dpo@pembrokeshirecoast.org.uk</w:t>
            </w:r>
          </w:p>
          <w:p w:rsidR="002879A3" w:rsidRPr="00C3012C" w:rsidRDefault="00550583" w:rsidP="007331D7">
            <w:pPr>
              <w:rPr>
                <w:rFonts w:ascii="Arial" w:hAnsi="Arial" w:cs="Arial"/>
                <w:sz w:val="24"/>
                <w:szCs w:val="24"/>
                <w:lang w:val="cy-GB"/>
              </w:rPr>
            </w:pPr>
            <w:r>
              <w:rPr>
                <w:rFonts w:ascii="Arial" w:hAnsi="Arial" w:cs="Arial"/>
                <w:b/>
                <w:sz w:val="24"/>
                <w:szCs w:val="24"/>
                <w:lang w:val="cy-GB"/>
              </w:rPr>
              <w:t>Cyfeiriad Gohebu</w:t>
            </w:r>
            <w:r w:rsidR="002879A3" w:rsidRPr="00C3012C">
              <w:rPr>
                <w:rFonts w:ascii="Arial" w:hAnsi="Arial" w:cs="Arial"/>
                <w:b/>
                <w:sz w:val="24"/>
                <w:szCs w:val="24"/>
                <w:lang w:val="cy-GB"/>
              </w:rPr>
              <w:t>:</w:t>
            </w:r>
            <w:r w:rsidR="002879A3" w:rsidRPr="00C3012C">
              <w:rPr>
                <w:rFonts w:ascii="Arial" w:hAnsi="Arial" w:cs="Arial"/>
                <w:sz w:val="24"/>
                <w:szCs w:val="24"/>
                <w:lang w:val="cy-GB"/>
              </w:rPr>
              <w:t xml:space="preserve"> </w:t>
            </w:r>
            <w:r>
              <w:rPr>
                <w:rFonts w:ascii="Arial" w:hAnsi="Arial" w:cs="Arial"/>
                <w:sz w:val="24"/>
                <w:szCs w:val="24"/>
                <w:lang w:val="cy-GB"/>
              </w:rPr>
              <w:t>Swyddfeydd y Parc Cenedlaethol, Parc Llanion, Doc Penfro, Sir Benfro</w:t>
            </w:r>
            <w:r w:rsidR="002879A3" w:rsidRPr="00C3012C">
              <w:rPr>
                <w:rFonts w:ascii="Arial" w:hAnsi="Arial" w:cs="Arial"/>
                <w:sz w:val="24"/>
                <w:szCs w:val="24"/>
                <w:lang w:val="cy-GB"/>
              </w:rPr>
              <w:t>, SA72 6DY</w:t>
            </w:r>
          </w:p>
          <w:p w:rsidR="002879A3" w:rsidRPr="00C3012C" w:rsidRDefault="002879A3" w:rsidP="007331D7">
            <w:pPr>
              <w:pStyle w:val="ListParagraph"/>
              <w:rPr>
                <w:rFonts w:ascii="Arial" w:hAnsi="Arial" w:cs="Arial"/>
                <w:sz w:val="24"/>
                <w:szCs w:val="24"/>
                <w:lang w:val="cy-GB"/>
              </w:rPr>
            </w:pPr>
          </w:p>
        </w:tc>
      </w:tr>
    </w:tbl>
    <w:p w:rsidR="002879A3" w:rsidRPr="00C3012C" w:rsidRDefault="002879A3" w:rsidP="00EF1048">
      <w:pPr>
        <w:pStyle w:val="Default"/>
        <w:rPr>
          <w:lang w:val="cy-GB"/>
        </w:rPr>
      </w:pPr>
    </w:p>
    <w:p w:rsidR="002879A3" w:rsidRPr="00C3012C" w:rsidRDefault="002879A3" w:rsidP="00EF1048">
      <w:pPr>
        <w:pStyle w:val="Default"/>
        <w:rPr>
          <w:lang w:val="cy-GB"/>
        </w:rPr>
      </w:pPr>
    </w:p>
    <w:tbl>
      <w:tblPr>
        <w:tblStyle w:val="TableGrid"/>
        <w:tblW w:w="5000" w:type="pct"/>
        <w:tblLook w:val="04A0" w:firstRow="1" w:lastRow="0" w:firstColumn="1" w:lastColumn="0" w:noHBand="0" w:noVBand="1"/>
      </w:tblPr>
      <w:tblGrid>
        <w:gridCol w:w="9242"/>
      </w:tblGrid>
      <w:tr w:rsidR="00E73735" w:rsidRPr="00C3012C" w:rsidTr="00D02327">
        <w:tc>
          <w:tcPr>
            <w:tcW w:w="5000" w:type="pct"/>
            <w:tcBorders>
              <w:top w:val="nil"/>
              <w:left w:val="nil"/>
              <w:bottom w:val="nil"/>
              <w:right w:val="nil"/>
            </w:tcBorders>
            <w:shd w:val="clear" w:color="auto" w:fill="0070C0"/>
          </w:tcPr>
          <w:p w:rsidR="00E73735" w:rsidRPr="00C3012C" w:rsidRDefault="00550583" w:rsidP="00DB00C3">
            <w:pPr>
              <w:pStyle w:val="Heading2"/>
              <w:numPr>
                <w:ilvl w:val="0"/>
                <w:numId w:val="33"/>
              </w:numPr>
              <w:spacing w:before="0"/>
              <w:outlineLvl w:val="1"/>
              <w:rPr>
                <w:rFonts w:ascii="Arial" w:hAnsi="Arial" w:cs="Arial"/>
                <w:sz w:val="28"/>
                <w:szCs w:val="28"/>
                <w:lang w:val="cy-GB"/>
              </w:rPr>
            </w:pPr>
            <w:bookmarkStart w:id="2" w:name="_Toc23502203"/>
            <w:r>
              <w:rPr>
                <w:rFonts w:ascii="Arial" w:hAnsi="Arial" w:cs="Arial"/>
                <w:color w:val="FFFFFF" w:themeColor="background1"/>
                <w:sz w:val="28"/>
                <w:szCs w:val="28"/>
                <w:lang w:val="cy-GB"/>
              </w:rPr>
              <w:t>Diben a Chwmpas</w:t>
            </w:r>
            <w:bookmarkEnd w:id="2"/>
          </w:p>
        </w:tc>
      </w:tr>
    </w:tbl>
    <w:p w:rsidR="00E73735" w:rsidRPr="00C3012C" w:rsidRDefault="00E73735" w:rsidP="0049275A">
      <w:pPr>
        <w:pStyle w:val="Default"/>
        <w:ind w:left="425" w:hanging="425"/>
        <w:rPr>
          <w:lang w:val="cy-GB"/>
        </w:rPr>
      </w:pPr>
    </w:p>
    <w:p w:rsidR="00EF1048" w:rsidRPr="00C3012C" w:rsidRDefault="00E90E9A" w:rsidP="00CD3411">
      <w:pPr>
        <w:pStyle w:val="Default"/>
        <w:ind w:left="720" w:hanging="720"/>
        <w:rPr>
          <w:lang w:val="cy-GB"/>
        </w:rPr>
      </w:pPr>
      <w:r w:rsidRPr="00C3012C">
        <w:rPr>
          <w:lang w:val="cy-GB"/>
        </w:rPr>
        <w:t>2.1</w:t>
      </w:r>
      <w:r w:rsidR="00B42F89" w:rsidRPr="00C3012C">
        <w:rPr>
          <w:lang w:val="cy-GB"/>
        </w:rPr>
        <w:tab/>
      </w:r>
      <w:r w:rsidR="00550583">
        <w:rPr>
          <w:lang w:val="cy-GB"/>
        </w:rPr>
        <w:t>Mae angen i’r Awdurdod gasglu a defnyddio rhai mathau penodol o wybodaeth am bobl y mae’n ymdrin â hwy er mwyn cyflawni ei swyddogaethau. Mae hyn yn cynnwys gwybodaeth am gyflogeion, Aelodau, gwirfoddolwyr, cyflenwyr, cleientiaid, cwsmeriaid, defnyddwyr gwasanaethau, cefnogwyr presennol, blaenorol a darpar rai yn ogystal ag eraill y mae’n cyfathrebu gyda hwy</w:t>
      </w:r>
      <w:r w:rsidR="00EF1048" w:rsidRPr="00C3012C">
        <w:rPr>
          <w:lang w:val="cy-GB"/>
        </w:rPr>
        <w:t xml:space="preserve">.  </w:t>
      </w:r>
    </w:p>
    <w:p w:rsidR="00EF1048" w:rsidRPr="00C3012C" w:rsidRDefault="00EF1048" w:rsidP="00EF1048">
      <w:pPr>
        <w:pStyle w:val="Default"/>
        <w:ind w:left="426" w:hanging="426"/>
        <w:rPr>
          <w:lang w:val="cy-GB"/>
        </w:rPr>
      </w:pPr>
    </w:p>
    <w:p w:rsidR="00EF1048" w:rsidRPr="00C3012C" w:rsidRDefault="00EF1048" w:rsidP="00CD3411">
      <w:pPr>
        <w:pStyle w:val="Default"/>
        <w:ind w:left="720" w:hanging="720"/>
        <w:rPr>
          <w:lang w:val="cy-GB"/>
        </w:rPr>
      </w:pPr>
      <w:r w:rsidRPr="00C3012C">
        <w:rPr>
          <w:lang w:val="cy-GB"/>
        </w:rPr>
        <w:t xml:space="preserve">2.2 </w:t>
      </w:r>
      <w:r w:rsidR="00CD3411" w:rsidRPr="00C3012C">
        <w:rPr>
          <w:lang w:val="cy-GB"/>
        </w:rPr>
        <w:tab/>
      </w:r>
      <w:r w:rsidR="00550583">
        <w:rPr>
          <w:lang w:val="cy-GB"/>
        </w:rPr>
        <w:t xml:space="preserve">Mae’n ofynnol yn gyfreithiol i’r Awdurdod gasglu a defnyddio mathau penodol o wybodaeth i gyflawni ei gyfrifoldebau statudol a hefyd i gydymffurfio </w:t>
      </w:r>
      <w:r w:rsidR="006A5D80">
        <w:rPr>
          <w:lang w:val="cy-GB"/>
        </w:rPr>
        <w:t>â’r gofynion cyfreithiol a nodir gan y Llywodraeth</w:t>
      </w:r>
      <w:r w:rsidRPr="00C3012C">
        <w:rPr>
          <w:lang w:val="cy-GB"/>
        </w:rPr>
        <w:t xml:space="preserve">. </w:t>
      </w:r>
    </w:p>
    <w:p w:rsidR="00EF1048" w:rsidRPr="00C3012C" w:rsidRDefault="00EF1048" w:rsidP="00EF1048">
      <w:pPr>
        <w:pStyle w:val="Default"/>
        <w:ind w:left="426" w:hanging="426"/>
        <w:rPr>
          <w:lang w:val="cy-GB"/>
        </w:rPr>
      </w:pPr>
    </w:p>
    <w:p w:rsidR="00EF1048" w:rsidRPr="00C3012C" w:rsidRDefault="00E90E9A" w:rsidP="00CD3411">
      <w:pPr>
        <w:pStyle w:val="Default"/>
        <w:ind w:left="720" w:hanging="720"/>
        <w:rPr>
          <w:lang w:val="cy-GB"/>
        </w:rPr>
      </w:pPr>
      <w:r w:rsidRPr="00C3012C">
        <w:rPr>
          <w:lang w:val="cy-GB"/>
        </w:rPr>
        <w:t>2.</w:t>
      </w:r>
      <w:r w:rsidR="00D11816" w:rsidRPr="00C3012C">
        <w:rPr>
          <w:lang w:val="cy-GB"/>
        </w:rPr>
        <w:t>3</w:t>
      </w:r>
      <w:r w:rsidRPr="00C3012C">
        <w:rPr>
          <w:lang w:val="cy-GB"/>
        </w:rPr>
        <w:t xml:space="preserve"> </w:t>
      </w:r>
      <w:r w:rsidR="00CD3411" w:rsidRPr="00C3012C">
        <w:rPr>
          <w:lang w:val="cy-GB"/>
        </w:rPr>
        <w:tab/>
      </w:r>
      <w:r w:rsidR="006A5D80">
        <w:rPr>
          <w:lang w:val="cy-GB"/>
        </w:rPr>
        <w:t>Mae’n hanfodol bod yr Awdurdod yn trin gwybodaeth bersonol yn gyfreithlon ac yn gywir. Mae hyn yn hanfodol i weithrediadau llwyddiannus, cyflawni ein cyfrifoldebau statudol a chynnal hyder y cyhoedd yn yr Awdurdod. Fel rheolydd data rydym yn nodi’r sail gyfreithiol i brosesu’r data yr ydym yn ei gasglu a’i ddefnyddio yng Nghofrestr Data’r Awdurdod</w:t>
      </w:r>
      <w:r w:rsidR="00EF1048" w:rsidRPr="00C3012C">
        <w:rPr>
          <w:lang w:val="cy-GB"/>
        </w:rPr>
        <w:t xml:space="preserve">. </w:t>
      </w:r>
    </w:p>
    <w:p w:rsidR="00EF1048" w:rsidRPr="00C3012C" w:rsidRDefault="00EF1048" w:rsidP="00EF1048">
      <w:pPr>
        <w:pStyle w:val="Default"/>
        <w:ind w:left="426" w:hanging="426"/>
        <w:rPr>
          <w:lang w:val="cy-GB"/>
        </w:rPr>
      </w:pPr>
    </w:p>
    <w:p w:rsidR="00EF1048" w:rsidRPr="00C3012C" w:rsidRDefault="00EF1048" w:rsidP="00CD3411">
      <w:pPr>
        <w:pStyle w:val="Default"/>
        <w:ind w:left="720" w:hanging="720"/>
        <w:rPr>
          <w:lang w:val="cy-GB"/>
        </w:rPr>
      </w:pPr>
      <w:r w:rsidRPr="00C3012C">
        <w:rPr>
          <w:lang w:val="cy-GB"/>
        </w:rPr>
        <w:t>2.</w:t>
      </w:r>
      <w:r w:rsidR="00D11816" w:rsidRPr="00C3012C">
        <w:rPr>
          <w:lang w:val="cy-GB"/>
        </w:rPr>
        <w:t>4</w:t>
      </w:r>
      <w:r w:rsidRPr="00C3012C">
        <w:rPr>
          <w:lang w:val="cy-GB"/>
        </w:rPr>
        <w:t xml:space="preserve"> </w:t>
      </w:r>
      <w:r w:rsidR="00CD3411" w:rsidRPr="00C3012C">
        <w:rPr>
          <w:lang w:val="cy-GB"/>
        </w:rPr>
        <w:tab/>
      </w:r>
      <w:r w:rsidR="006A5D80">
        <w:rPr>
          <w:lang w:val="cy-GB"/>
        </w:rPr>
        <w:t>Diben y polisi hwn yw egluro sut y bydd yr Awdurdod yn sicrhau ei fod yn cydymffurfio â’r rheoliadau a chyfreithiau diogelu data perthnasol. Mae’n cynnwys mesurau sefydliadol a chyfrifoldebau unigol sydd wedi’u bwriadu i sicrhau bod yr Awdurdod yn cydymffurfio â’r egwyddorion Diogelu Data ac yn parchu hawliau unigolion</w:t>
      </w:r>
      <w:r w:rsidRPr="00C3012C">
        <w:rPr>
          <w:lang w:val="cy-GB"/>
        </w:rPr>
        <w:t xml:space="preserve">. </w:t>
      </w:r>
    </w:p>
    <w:p w:rsidR="00CD3411" w:rsidRPr="00C3012C" w:rsidRDefault="00CD3411" w:rsidP="00CD3411">
      <w:pPr>
        <w:pStyle w:val="Default"/>
        <w:ind w:left="720" w:hanging="720"/>
        <w:rPr>
          <w:lang w:val="cy-GB"/>
        </w:rPr>
      </w:pPr>
    </w:p>
    <w:p w:rsidR="00EF1048" w:rsidRPr="00C3012C" w:rsidRDefault="00D11816" w:rsidP="00CD3411">
      <w:pPr>
        <w:pStyle w:val="Default"/>
        <w:ind w:left="720" w:hanging="720"/>
        <w:rPr>
          <w:lang w:val="cy-GB"/>
        </w:rPr>
      </w:pPr>
      <w:r w:rsidRPr="00C3012C">
        <w:rPr>
          <w:lang w:val="cy-GB"/>
        </w:rPr>
        <w:t>2.5</w:t>
      </w:r>
      <w:r w:rsidR="00CD3411" w:rsidRPr="00C3012C">
        <w:rPr>
          <w:lang w:val="cy-GB"/>
        </w:rPr>
        <w:tab/>
      </w:r>
      <w:r w:rsidR="006A5D80">
        <w:rPr>
          <w:lang w:val="cy-GB"/>
        </w:rPr>
        <w:t>Nid yw gweithdrefnau a chanllawiau manwl yn rhan o’r ddogfen bolisi drosfwaol hon</w:t>
      </w:r>
      <w:r w:rsidR="00CD3411" w:rsidRPr="00C3012C">
        <w:rPr>
          <w:lang w:val="cy-GB"/>
        </w:rPr>
        <w:t>.</w:t>
      </w:r>
      <w:r w:rsidR="006A5D80">
        <w:rPr>
          <w:lang w:val="cy-GB"/>
        </w:rPr>
        <w:t xml:space="preserve"> Gellir cael mynediad at Ganllawiau Diogelu Data ar gyfer staff trwy Parcnet ac mae gweithdrefnau adrannol ar gael gan Arweinwyr Tîm a phenaethiaid meysydd gwasanaeth perthnasol.</w:t>
      </w:r>
    </w:p>
    <w:p w:rsidR="007331D7" w:rsidRPr="00C3012C" w:rsidRDefault="007331D7" w:rsidP="00CD3411">
      <w:pPr>
        <w:pStyle w:val="Default"/>
        <w:ind w:left="720" w:hanging="720"/>
        <w:rPr>
          <w:lang w:val="cy-GB"/>
        </w:rPr>
      </w:pPr>
    </w:p>
    <w:tbl>
      <w:tblPr>
        <w:tblStyle w:val="TableGrid"/>
        <w:tblW w:w="5000" w:type="pct"/>
        <w:tblLook w:val="04A0" w:firstRow="1" w:lastRow="0" w:firstColumn="1" w:lastColumn="0" w:noHBand="0" w:noVBand="1"/>
      </w:tblPr>
      <w:tblGrid>
        <w:gridCol w:w="9242"/>
      </w:tblGrid>
      <w:tr w:rsidR="007331D7" w:rsidRPr="00C3012C" w:rsidTr="007331D7">
        <w:tc>
          <w:tcPr>
            <w:tcW w:w="5000" w:type="pct"/>
            <w:tcBorders>
              <w:top w:val="nil"/>
              <w:left w:val="nil"/>
              <w:bottom w:val="nil"/>
              <w:right w:val="nil"/>
            </w:tcBorders>
            <w:shd w:val="clear" w:color="auto" w:fill="0070C0"/>
          </w:tcPr>
          <w:p w:rsidR="007331D7" w:rsidRPr="00C3012C" w:rsidRDefault="006A5D80" w:rsidP="007331D7">
            <w:pPr>
              <w:pStyle w:val="Heading2"/>
              <w:numPr>
                <w:ilvl w:val="0"/>
                <w:numId w:val="33"/>
              </w:numPr>
              <w:spacing w:before="0"/>
              <w:outlineLvl w:val="1"/>
              <w:rPr>
                <w:lang w:val="cy-GB"/>
              </w:rPr>
            </w:pPr>
            <w:bookmarkStart w:id="3" w:name="_Toc23502204"/>
            <w:r>
              <w:rPr>
                <w:rFonts w:ascii="Arial" w:hAnsi="Arial" w:cs="Arial"/>
                <w:color w:val="FFFFFF" w:themeColor="background1"/>
                <w:sz w:val="28"/>
                <w:lang w:val="cy-GB"/>
              </w:rPr>
              <w:t>Y Cyd-destun Cyfreithiol</w:t>
            </w:r>
            <w:bookmarkEnd w:id="3"/>
          </w:p>
        </w:tc>
      </w:tr>
    </w:tbl>
    <w:p w:rsidR="007331D7" w:rsidRPr="00C3012C" w:rsidRDefault="007331D7" w:rsidP="007331D7">
      <w:pPr>
        <w:pStyle w:val="Default"/>
        <w:ind w:left="426" w:hanging="426"/>
        <w:rPr>
          <w:lang w:val="cy-GB"/>
        </w:rPr>
      </w:pPr>
    </w:p>
    <w:p w:rsidR="007331D7" w:rsidRPr="00C3012C" w:rsidRDefault="007331D7" w:rsidP="007331D7">
      <w:pPr>
        <w:pStyle w:val="Default"/>
        <w:ind w:left="426" w:hanging="426"/>
        <w:rPr>
          <w:lang w:val="cy-GB"/>
        </w:rPr>
      </w:pPr>
      <w:r w:rsidRPr="00C3012C">
        <w:rPr>
          <w:lang w:val="cy-GB"/>
        </w:rPr>
        <w:t>3.1</w:t>
      </w:r>
      <w:r w:rsidRPr="00C3012C">
        <w:rPr>
          <w:lang w:val="cy-GB"/>
        </w:rPr>
        <w:tab/>
      </w:r>
      <w:r w:rsidRPr="00C3012C">
        <w:rPr>
          <w:lang w:val="cy-GB"/>
        </w:rPr>
        <w:tab/>
      </w:r>
      <w:r w:rsidR="006A5D80">
        <w:rPr>
          <w:lang w:val="cy-GB"/>
        </w:rPr>
        <w:t>Caiff diogelu data ei lywodraethu gan ddeddfwriaeth, gan gynnwys</w:t>
      </w:r>
      <w:r w:rsidRPr="00C3012C">
        <w:rPr>
          <w:lang w:val="cy-GB"/>
        </w:rPr>
        <w:t xml:space="preserve">: </w:t>
      </w:r>
    </w:p>
    <w:p w:rsidR="007331D7" w:rsidRPr="00C3012C" w:rsidRDefault="007331D7" w:rsidP="007331D7">
      <w:pPr>
        <w:pStyle w:val="Default"/>
        <w:rPr>
          <w:lang w:val="cy-GB"/>
        </w:rPr>
      </w:pPr>
    </w:p>
    <w:p w:rsidR="007331D7" w:rsidRPr="00C3012C" w:rsidRDefault="006A5D80" w:rsidP="007331D7">
      <w:pPr>
        <w:pStyle w:val="Default"/>
        <w:numPr>
          <w:ilvl w:val="0"/>
          <w:numId w:val="3"/>
        </w:numPr>
        <w:rPr>
          <w:bCs/>
          <w:lang w:val="cy-GB"/>
        </w:rPr>
      </w:pPr>
      <w:r>
        <w:rPr>
          <w:bCs/>
          <w:lang w:val="cy-GB"/>
        </w:rPr>
        <w:t>Deddf Diogelu Data</w:t>
      </w:r>
      <w:r w:rsidR="007331D7" w:rsidRPr="00C3012C">
        <w:rPr>
          <w:bCs/>
          <w:lang w:val="cy-GB"/>
        </w:rPr>
        <w:t xml:space="preserve"> 2018;</w:t>
      </w:r>
    </w:p>
    <w:p w:rsidR="007331D7" w:rsidRPr="00C3012C" w:rsidRDefault="006A5D80" w:rsidP="007331D7">
      <w:pPr>
        <w:pStyle w:val="Default"/>
        <w:numPr>
          <w:ilvl w:val="0"/>
          <w:numId w:val="3"/>
        </w:numPr>
        <w:rPr>
          <w:bCs/>
          <w:lang w:val="cy-GB"/>
        </w:rPr>
      </w:pPr>
      <w:r>
        <w:rPr>
          <w:bCs/>
          <w:lang w:val="cy-GB"/>
        </w:rPr>
        <w:t>Y Rheoliad Cyffredinol ar Ddiogelu Data</w:t>
      </w:r>
      <w:r w:rsidR="007331D7" w:rsidRPr="00C3012C">
        <w:rPr>
          <w:bCs/>
          <w:lang w:val="cy-GB"/>
        </w:rPr>
        <w:t>;</w:t>
      </w:r>
    </w:p>
    <w:p w:rsidR="007331D7" w:rsidRPr="00C3012C" w:rsidRDefault="006A5D80" w:rsidP="007331D7">
      <w:pPr>
        <w:pStyle w:val="Default"/>
        <w:numPr>
          <w:ilvl w:val="0"/>
          <w:numId w:val="3"/>
        </w:numPr>
        <w:rPr>
          <w:bCs/>
          <w:lang w:val="cy-GB"/>
        </w:rPr>
      </w:pPr>
      <w:r>
        <w:rPr>
          <w:lang w:val="cy-GB"/>
        </w:rPr>
        <w:t>Deddf Hawliau Dynol</w:t>
      </w:r>
      <w:r w:rsidR="007331D7" w:rsidRPr="00C3012C">
        <w:rPr>
          <w:lang w:val="cy-GB"/>
        </w:rPr>
        <w:t xml:space="preserve"> 1998; </w:t>
      </w:r>
    </w:p>
    <w:p w:rsidR="007331D7" w:rsidRPr="00C3012C" w:rsidRDefault="006A5D80" w:rsidP="007331D7">
      <w:pPr>
        <w:pStyle w:val="Default"/>
        <w:numPr>
          <w:ilvl w:val="0"/>
          <w:numId w:val="3"/>
        </w:numPr>
        <w:rPr>
          <w:bCs/>
          <w:lang w:val="cy-GB"/>
        </w:rPr>
      </w:pPr>
      <w:r>
        <w:rPr>
          <w:lang w:val="cy-GB"/>
        </w:rPr>
        <w:t>Deddf Rhyddid Gwybodaeth</w:t>
      </w:r>
      <w:r w:rsidR="007331D7" w:rsidRPr="00C3012C">
        <w:rPr>
          <w:lang w:val="cy-GB"/>
        </w:rPr>
        <w:t xml:space="preserve"> 2000; </w:t>
      </w:r>
    </w:p>
    <w:p w:rsidR="007331D7" w:rsidRPr="00C3012C" w:rsidRDefault="006A5D80" w:rsidP="007331D7">
      <w:pPr>
        <w:pStyle w:val="Default"/>
        <w:numPr>
          <w:ilvl w:val="0"/>
          <w:numId w:val="3"/>
        </w:numPr>
        <w:rPr>
          <w:bCs/>
          <w:lang w:val="cy-GB"/>
        </w:rPr>
      </w:pPr>
      <w:r>
        <w:rPr>
          <w:lang w:val="cy-GB"/>
        </w:rPr>
        <w:t>Rheoliadau Gwybodaeth Amgylcheddol</w:t>
      </w:r>
      <w:r w:rsidR="007331D7" w:rsidRPr="00C3012C">
        <w:rPr>
          <w:lang w:val="cy-GB"/>
        </w:rPr>
        <w:t xml:space="preserve"> 2004; </w:t>
      </w:r>
    </w:p>
    <w:p w:rsidR="007331D7" w:rsidRPr="00C3012C" w:rsidRDefault="006A5D80" w:rsidP="007331D7">
      <w:pPr>
        <w:pStyle w:val="Default"/>
        <w:numPr>
          <w:ilvl w:val="0"/>
          <w:numId w:val="3"/>
        </w:numPr>
        <w:rPr>
          <w:bCs/>
          <w:lang w:val="cy-GB"/>
        </w:rPr>
      </w:pPr>
      <w:r>
        <w:rPr>
          <w:lang w:val="cy-GB"/>
        </w:rPr>
        <w:t>Deddf Camddefnyddio Cyfrifiaduron</w:t>
      </w:r>
      <w:r w:rsidR="007331D7" w:rsidRPr="00C3012C">
        <w:rPr>
          <w:lang w:val="cy-GB"/>
        </w:rPr>
        <w:t xml:space="preserve"> 1990; </w:t>
      </w:r>
    </w:p>
    <w:p w:rsidR="007331D7" w:rsidRPr="00C3012C" w:rsidRDefault="006A5D80" w:rsidP="007331D7">
      <w:pPr>
        <w:pStyle w:val="Default"/>
        <w:numPr>
          <w:ilvl w:val="0"/>
          <w:numId w:val="3"/>
        </w:numPr>
        <w:rPr>
          <w:bCs/>
          <w:lang w:val="cy-GB"/>
        </w:rPr>
      </w:pPr>
      <w:r>
        <w:rPr>
          <w:lang w:val="cy-GB"/>
        </w:rPr>
        <w:t>Rheoliadau Preifatrwydd a Chyfathrebu Electronig</w:t>
      </w:r>
      <w:r w:rsidR="007331D7" w:rsidRPr="00C3012C">
        <w:rPr>
          <w:lang w:val="cy-GB"/>
        </w:rPr>
        <w:t xml:space="preserve"> 2003; </w:t>
      </w:r>
    </w:p>
    <w:p w:rsidR="007331D7" w:rsidRPr="00C3012C" w:rsidRDefault="006A5D80" w:rsidP="007331D7">
      <w:pPr>
        <w:pStyle w:val="Default"/>
        <w:numPr>
          <w:ilvl w:val="0"/>
          <w:numId w:val="3"/>
        </w:numPr>
        <w:rPr>
          <w:bCs/>
          <w:lang w:val="cy-GB"/>
        </w:rPr>
      </w:pPr>
      <w:r>
        <w:rPr>
          <w:lang w:val="cy-GB"/>
        </w:rPr>
        <w:t>Deddf Cydraddoldeb</w:t>
      </w:r>
      <w:r w:rsidR="007331D7" w:rsidRPr="00C3012C">
        <w:rPr>
          <w:lang w:val="cy-GB"/>
        </w:rPr>
        <w:t xml:space="preserve"> 2010;</w:t>
      </w:r>
    </w:p>
    <w:p w:rsidR="007331D7" w:rsidRPr="00C3012C" w:rsidRDefault="006A5D80" w:rsidP="007331D7">
      <w:pPr>
        <w:pStyle w:val="Default"/>
        <w:numPr>
          <w:ilvl w:val="0"/>
          <w:numId w:val="3"/>
        </w:numPr>
        <w:rPr>
          <w:bCs/>
          <w:lang w:val="cy-GB"/>
        </w:rPr>
      </w:pPr>
      <w:r>
        <w:rPr>
          <w:lang w:val="cy-GB"/>
        </w:rPr>
        <w:t>Dyletswydd cyfrinachedd o dan y gyfraith gyffredin</w:t>
      </w:r>
      <w:r w:rsidR="007331D7" w:rsidRPr="00C3012C">
        <w:rPr>
          <w:lang w:val="cy-GB"/>
        </w:rPr>
        <w:t xml:space="preserve">: </w:t>
      </w:r>
      <w:r>
        <w:rPr>
          <w:lang w:val="cy-GB"/>
        </w:rPr>
        <w:t>Dyletswydd cyflogwr o dan y gyfraith gyffredin tuag at gyflogeion i gynnal perthynas o gyd-ymddiriedaeth a chyd-gyfrinachedd</w:t>
      </w:r>
      <w:r w:rsidR="007331D7" w:rsidRPr="00C3012C">
        <w:rPr>
          <w:lang w:val="cy-GB"/>
        </w:rPr>
        <w:t>.</w:t>
      </w:r>
    </w:p>
    <w:p w:rsidR="007331D7" w:rsidRPr="00C3012C" w:rsidRDefault="007331D7" w:rsidP="007331D7">
      <w:pPr>
        <w:pStyle w:val="Default"/>
        <w:rPr>
          <w:bCs/>
          <w:color w:val="FFFFFF" w:themeColor="background1"/>
          <w:lang w:val="cy-GB"/>
        </w:rPr>
      </w:pPr>
    </w:p>
    <w:tbl>
      <w:tblPr>
        <w:tblStyle w:val="TableGrid"/>
        <w:tblW w:w="5000" w:type="pct"/>
        <w:tblLook w:val="04A0" w:firstRow="1" w:lastRow="0" w:firstColumn="1" w:lastColumn="0" w:noHBand="0" w:noVBand="1"/>
      </w:tblPr>
      <w:tblGrid>
        <w:gridCol w:w="9242"/>
      </w:tblGrid>
      <w:tr w:rsidR="007331D7" w:rsidRPr="00C3012C" w:rsidTr="007331D7">
        <w:tc>
          <w:tcPr>
            <w:tcW w:w="5000" w:type="pct"/>
            <w:tcBorders>
              <w:top w:val="nil"/>
              <w:left w:val="nil"/>
              <w:bottom w:val="nil"/>
              <w:right w:val="nil"/>
            </w:tcBorders>
            <w:shd w:val="clear" w:color="auto" w:fill="0070C0"/>
          </w:tcPr>
          <w:p w:rsidR="007331D7" w:rsidRPr="00C3012C" w:rsidRDefault="006A5D80" w:rsidP="007331D7">
            <w:pPr>
              <w:pStyle w:val="Heading2"/>
              <w:numPr>
                <w:ilvl w:val="1"/>
                <w:numId w:val="34"/>
              </w:numPr>
              <w:spacing w:before="0"/>
              <w:outlineLvl w:val="1"/>
              <w:rPr>
                <w:lang w:val="cy-GB"/>
              </w:rPr>
            </w:pPr>
            <w:bookmarkStart w:id="4" w:name="_Toc23502205"/>
            <w:r>
              <w:rPr>
                <w:rFonts w:ascii="Arial" w:hAnsi="Arial" w:cs="Arial"/>
                <w:color w:val="FFFFFF" w:themeColor="background1"/>
                <w:sz w:val="28"/>
                <w:szCs w:val="28"/>
                <w:lang w:val="cy-GB"/>
              </w:rPr>
              <w:t>Beth yw Gwybodaeth Bersonol</w:t>
            </w:r>
            <w:r w:rsidR="007331D7" w:rsidRPr="00C3012C">
              <w:rPr>
                <w:rFonts w:ascii="Arial" w:hAnsi="Arial" w:cs="Arial"/>
                <w:color w:val="FFFFFF" w:themeColor="background1"/>
                <w:sz w:val="28"/>
                <w:szCs w:val="28"/>
                <w:lang w:val="cy-GB"/>
              </w:rPr>
              <w:t>?</w:t>
            </w:r>
            <w:bookmarkEnd w:id="4"/>
          </w:p>
        </w:tc>
      </w:tr>
    </w:tbl>
    <w:p w:rsidR="007331D7" w:rsidRPr="00C3012C" w:rsidRDefault="007331D7" w:rsidP="007331D7">
      <w:pPr>
        <w:spacing w:after="0"/>
        <w:ind w:left="425" w:hanging="425"/>
        <w:rPr>
          <w:rFonts w:ascii="Arial" w:hAnsi="Arial" w:cs="Arial"/>
          <w:sz w:val="24"/>
          <w:szCs w:val="24"/>
          <w:lang w:val="cy-GB"/>
        </w:rPr>
      </w:pPr>
    </w:p>
    <w:p w:rsidR="007331D7" w:rsidRPr="00C3012C" w:rsidRDefault="006A5D80" w:rsidP="007331D7">
      <w:pPr>
        <w:rPr>
          <w:rFonts w:ascii="Arial" w:hAnsi="Arial" w:cs="Arial"/>
          <w:lang w:val="cy-GB"/>
        </w:rPr>
      </w:pPr>
      <w:r>
        <w:rPr>
          <w:rFonts w:ascii="Arial" w:eastAsia="Times New Roman" w:hAnsi="Arial" w:cs="Arial"/>
          <w:color w:val="000000"/>
          <w:sz w:val="24"/>
          <w:szCs w:val="24"/>
          <w:lang w:val="cy-GB" w:eastAsia="en-GB"/>
        </w:rPr>
        <w:t>Ceir dau wahanol fath o ‘wybodaeth bersonol’ yn y Deyrnas Unedig ac maent yn ymdrin â gwahanol gategorïau o wybodaeth, sef</w:t>
      </w:r>
      <w:r w:rsidR="007331D7" w:rsidRPr="00C3012C">
        <w:rPr>
          <w:rFonts w:ascii="Arial" w:eastAsia="Times New Roman" w:hAnsi="Arial" w:cs="Arial"/>
          <w:color w:val="000000"/>
          <w:sz w:val="24"/>
          <w:szCs w:val="24"/>
          <w:lang w:val="cy-GB" w:eastAsia="en-GB"/>
        </w:rPr>
        <w:t>:</w:t>
      </w:r>
    </w:p>
    <w:p w:rsidR="007331D7" w:rsidRPr="00C3012C" w:rsidRDefault="007331D7" w:rsidP="007331D7">
      <w:pPr>
        <w:autoSpaceDE w:val="0"/>
        <w:autoSpaceDN w:val="0"/>
        <w:adjustRightInd w:val="0"/>
        <w:spacing w:after="0" w:line="240" w:lineRule="auto"/>
        <w:rPr>
          <w:rFonts w:ascii="Arial" w:eastAsia="Times New Roman" w:hAnsi="Arial" w:cs="Arial"/>
          <w:b/>
          <w:color w:val="000000"/>
          <w:sz w:val="24"/>
          <w:szCs w:val="24"/>
          <w:lang w:val="cy-GB" w:eastAsia="en-GB"/>
        </w:rPr>
      </w:pPr>
      <w:r w:rsidRPr="00C3012C">
        <w:rPr>
          <w:rFonts w:ascii="Arial" w:eastAsia="Times New Roman" w:hAnsi="Arial" w:cs="Arial"/>
          <w:b/>
          <w:color w:val="000000"/>
          <w:sz w:val="24"/>
          <w:szCs w:val="24"/>
          <w:lang w:val="cy-GB" w:eastAsia="en-GB"/>
        </w:rPr>
        <w:t xml:space="preserve"> </w:t>
      </w:r>
      <w:r w:rsidR="0075389D">
        <w:rPr>
          <w:rFonts w:ascii="Arial" w:eastAsia="Times New Roman" w:hAnsi="Arial" w:cs="Arial"/>
          <w:b/>
          <w:color w:val="000000"/>
          <w:sz w:val="24"/>
          <w:szCs w:val="24"/>
          <w:lang w:val="cy-GB" w:eastAsia="en-GB"/>
        </w:rPr>
        <w:t>Data Personol</w:t>
      </w:r>
      <w:r w:rsidRPr="00C3012C">
        <w:rPr>
          <w:rFonts w:ascii="Arial" w:eastAsia="Times New Roman" w:hAnsi="Arial" w:cs="Arial"/>
          <w:b/>
          <w:color w:val="000000"/>
          <w:sz w:val="24"/>
          <w:szCs w:val="24"/>
          <w:lang w:val="cy-GB" w:eastAsia="en-GB"/>
        </w:rPr>
        <w:t xml:space="preserve">: </w:t>
      </w:r>
    </w:p>
    <w:p w:rsidR="007331D7" w:rsidRPr="00C3012C" w:rsidRDefault="007331D7" w:rsidP="007331D7">
      <w:pPr>
        <w:autoSpaceDE w:val="0"/>
        <w:autoSpaceDN w:val="0"/>
        <w:adjustRightInd w:val="0"/>
        <w:spacing w:after="0" w:line="240" w:lineRule="auto"/>
        <w:rPr>
          <w:rFonts w:ascii="Arial" w:eastAsia="Times New Roman" w:hAnsi="Arial" w:cs="Arial"/>
          <w:b/>
          <w:color w:val="000000"/>
          <w:sz w:val="24"/>
          <w:szCs w:val="24"/>
          <w:lang w:val="cy-GB" w:eastAsia="en-GB"/>
        </w:rPr>
      </w:pPr>
    </w:p>
    <w:p w:rsidR="007331D7" w:rsidRPr="00C3012C" w:rsidRDefault="007331D7" w:rsidP="007331D7">
      <w:pPr>
        <w:autoSpaceDE w:val="0"/>
        <w:autoSpaceDN w:val="0"/>
        <w:adjustRightInd w:val="0"/>
        <w:spacing w:after="0" w:line="240" w:lineRule="auto"/>
        <w:ind w:left="720" w:hanging="720"/>
        <w:rPr>
          <w:rFonts w:ascii="Arial" w:eastAsia="Times New Roman" w:hAnsi="Arial" w:cs="Arial"/>
          <w:color w:val="000000"/>
          <w:sz w:val="26"/>
          <w:szCs w:val="26"/>
          <w:lang w:val="cy-GB" w:eastAsia="en-GB"/>
        </w:rPr>
      </w:pPr>
      <w:r w:rsidRPr="00C3012C">
        <w:rPr>
          <w:rFonts w:ascii="Arial" w:eastAsia="Times New Roman" w:hAnsi="Arial" w:cs="Arial"/>
          <w:color w:val="000000"/>
          <w:sz w:val="24"/>
          <w:szCs w:val="24"/>
          <w:lang w:val="cy-GB" w:eastAsia="en-GB"/>
        </w:rPr>
        <w:t>4.1</w:t>
      </w:r>
      <w:r w:rsidRPr="00C3012C">
        <w:rPr>
          <w:rFonts w:ascii="Arial" w:eastAsia="Times New Roman" w:hAnsi="Arial" w:cs="Arial"/>
          <w:color w:val="000000"/>
          <w:sz w:val="24"/>
          <w:szCs w:val="24"/>
          <w:lang w:val="cy-GB" w:eastAsia="en-GB"/>
        </w:rPr>
        <w:tab/>
      </w:r>
      <w:r w:rsidR="0075389D">
        <w:rPr>
          <w:rFonts w:ascii="Arial" w:eastAsia="Times New Roman" w:hAnsi="Arial" w:cs="Arial"/>
          <w:color w:val="000000"/>
          <w:sz w:val="24"/>
          <w:szCs w:val="24"/>
          <w:lang w:val="cy-GB" w:eastAsia="en-GB"/>
        </w:rPr>
        <w:t>Gall hyn fod yn unrhyw beth sy’n ei gwneud yn bosibl adnabod person byw yn uniongyrchol neu’n anuniongyrchol</w:t>
      </w:r>
      <w:r w:rsidRPr="00C3012C">
        <w:rPr>
          <w:rFonts w:ascii="Arial" w:eastAsia="Times New Roman" w:hAnsi="Arial" w:cs="Arial"/>
          <w:color w:val="000000"/>
          <w:sz w:val="24"/>
          <w:szCs w:val="24"/>
          <w:lang w:val="cy-GB" w:eastAsia="en-GB"/>
        </w:rPr>
        <w:t>.</w:t>
      </w:r>
      <w:r w:rsidRPr="00C3012C">
        <w:rPr>
          <w:rFonts w:ascii="Arial" w:eastAsia="Times New Roman" w:hAnsi="Arial" w:cs="Arial"/>
          <w:color w:val="000000"/>
          <w:sz w:val="26"/>
          <w:szCs w:val="26"/>
          <w:lang w:val="cy-GB" w:eastAsia="en-GB"/>
        </w:rPr>
        <w:t xml:space="preserve"> </w:t>
      </w:r>
    </w:p>
    <w:p w:rsidR="007331D7" w:rsidRPr="00C3012C" w:rsidRDefault="007331D7" w:rsidP="007331D7">
      <w:pPr>
        <w:autoSpaceDE w:val="0"/>
        <w:autoSpaceDN w:val="0"/>
        <w:adjustRightInd w:val="0"/>
        <w:spacing w:after="0" w:line="240" w:lineRule="auto"/>
        <w:ind w:left="426" w:hanging="426"/>
        <w:rPr>
          <w:rFonts w:ascii="Arial" w:eastAsia="Times New Roman" w:hAnsi="Arial" w:cs="Arial"/>
          <w:color w:val="000000"/>
          <w:sz w:val="26"/>
          <w:szCs w:val="26"/>
          <w:lang w:val="cy-GB" w:eastAsia="en-GB"/>
        </w:rPr>
      </w:pPr>
    </w:p>
    <w:p w:rsidR="007331D7" w:rsidRPr="00C3012C" w:rsidRDefault="007331D7" w:rsidP="007331D7">
      <w:pPr>
        <w:autoSpaceDE w:val="0"/>
        <w:autoSpaceDN w:val="0"/>
        <w:adjustRightInd w:val="0"/>
        <w:spacing w:after="0" w:line="240" w:lineRule="auto"/>
        <w:ind w:left="720" w:hanging="720"/>
        <w:rPr>
          <w:rFonts w:ascii="Arial" w:eastAsia="Times New Roman" w:hAnsi="Arial" w:cs="Arial"/>
          <w:color w:val="000000"/>
          <w:sz w:val="26"/>
          <w:szCs w:val="26"/>
          <w:lang w:val="cy-GB" w:eastAsia="en-GB"/>
        </w:rPr>
      </w:pPr>
      <w:r w:rsidRPr="00C3012C">
        <w:rPr>
          <w:rFonts w:ascii="Arial" w:eastAsia="Times New Roman" w:hAnsi="Arial" w:cs="Arial"/>
          <w:color w:val="000000"/>
          <w:sz w:val="26"/>
          <w:szCs w:val="26"/>
          <w:lang w:val="cy-GB" w:eastAsia="en-GB"/>
        </w:rPr>
        <w:t>4.2</w:t>
      </w:r>
      <w:r w:rsidRPr="00C3012C">
        <w:rPr>
          <w:rFonts w:ascii="Arial" w:eastAsia="Times New Roman" w:hAnsi="Arial" w:cs="Arial"/>
          <w:color w:val="000000"/>
          <w:sz w:val="26"/>
          <w:szCs w:val="26"/>
          <w:lang w:val="cy-GB" w:eastAsia="en-GB"/>
        </w:rPr>
        <w:tab/>
      </w:r>
      <w:r w:rsidR="0075389D">
        <w:rPr>
          <w:rFonts w:ascii="Arial" w:eastAsia="Times New Roman" w:hAnsi="Arial" w:cs="Arial"/>
          <w:color w:val="000000"/>
          <w:sz w:val="24"/>
          <w:szCs w:val="26"/>
          <w:lang w:val="cy-GB" w:eastAsia="en-GB"/>
        </w:rPr>
        <w:t>Gall hyn gynnwys: enw, cyfeiriad, cyfeiriad e-bost, rhifau ffôn cartref neu ffôn symudol personol, gwybodaeth cyflogaeth, manylion banc, rhifau yswiriant gwladol, nodiadau ffeiliau sy’n gysylltiedig ag unigolyn, delweddau gan gynnwys deunydd teledu cylch cyfyng, dynodwyr ar-lein a chyfeiriadau IP. Nid yw hon yn rhestr gyflawn. Gall y data hwn gael ei gadw ar ffurf copi caled neu’n electronig</w:t>
      </w:r>
      <w:r w:rsidRPr="00C3012C">
        <w:rPr>
          <w:rFonts w:ascii="Arial" w:eastAsia="Times New Roman" w:hAnsi="Arial" w:cs="Arial"/>
          <w:color w:val="000000"/>
          <w:sz w:val="24"/>
          <w:szCs w:val="26"/>
          <w:lang w:val="cy-GB" w:eastAsia="en-GB"/>
        </w:rPr>
        <w:t>.</w:t>
      </w:r>
    </w:p>
    <w:p w:rsidR="007331D7" w:rsidRPr="00C3012C" w:rsidRDefault="007331D7" w:rsidP="007331D7">
      <w:pPr>
        <w:autoSpaceDE w:val="0"/>
        <w:autoSpaceDN w:val="0"/>
        <w:adjustRightInd w:val="0"/>
        <w:spacing w:after="0" w:line="240" w:lineRule="auto"/>
        <w:ind w:left="426" w:hanging="426"/>
        <w:rPr>
          <w:rFonts w:ascii="Arial" w:eastAsia="Times New Roman" w:hAnsi="Arial" w:cs="Arial"/>
          <w:color w:val="000000"/>
          <w:sz w:val="26"/>
          <w:szCs w:val="26"/>
          <w:lang w:val="cy-GB" w:eastAsia="en-GB"/>
        </w:rPr>
      </w:pPr>
    </w:p>
    <w:p w:rsidR="007331D7" w:rsidRPr="00C3012C" w:rsidRDefault="007331D7" w:rsidP="007331D7">
      <w:pPr>
        <w:autoSpaceDE w:val="0"/>
        <w:autoSpaceDN w:val="0"/>
        <w:adjustRightInd w:val="0"/>
        <w:spacing w:after="0" w:line="240" w:lineRule="auto"/>
        <w:ind w:left="720" w:hanging="720"/>
        <w:rPr>
          <w:rFonts w:ascii="Arial" w:eastAsia="Times New Roman" w:hAnsi="Arial" w:cs="Arial"/>
          <w:color w:val="000000"/>
          <w:sz w:val="26"/>
          <w:szCs w:val="26"/>
          <w:lang w:val="cy-GB" w:eastAsia="en-GB"/>
        </w:rPr>
      </w:pPr>
      <w:r w:rsidRPr="00C3012C">
        <w:rPr>
          <w:rFonts w:ascii="Arial" w:eastAsia="Times New Roman" w:hAnsi="Arial" w:cs="Arial"/>
          <w:color w:val="000000"/>
          <w:sz w:val="26"/>
          <w:szCs w:val="26"/>
          <w:lang w:val="cy-GB" w:eastAsia="en-GB"/>
        </w:rPr>
        <w:t xml:space="preserve">4.3 </w:t>
      </w:r>
      <w:r w:rsidRPr="00C3012C">
        <w:rPr>
          <w:rFonts w:ascii="Arial" w:eastAsia="Times New Roman" w:hAnsi="Arial" w:cs="Arial"/>
          <w:color w:val="000000"/>
          <w:sz w:val="26"/>
          <w:szCs w:val="26"/>
          <w:lang w:val="cy-GB" w:eastAsia="en-GB"/>
        </w:rPr>
        <w:tab/>
      </w:r>
      <w:r w:rsidR="0075389D">
        <w:rPr>
          <w:rFonts w:ascii="Arial" w:eastAsia="Times New Roman" w:hAnsi="Arial" w:cs="Arial"/>
          <w:color w:val="000000"/>
          <w:sz w:val="24"/>
          <w:szCs w:val="24"/>
          <w:lang w:val="cy-GB" w:eastAsia="en-GB"/>
        </w:rPr>
        <w:t xml:space="preserve">Mae’n cynnwys data personol </w:t>
      </w:r>
      <w:r w:rsidR="006334FE">
        <w:rPr>
          <w:rFonts w:ascii="Arial" w:eastAsia="Times New Roman" w:hAnsi="Arial" w:cs="Arial"/>
          <w:color w:val="000000"/>
          <w:sz w:val="24"/>
          <w:szCs w:val="24"/>
          <w:lang w:val="cy-GB" w:eastAsia="en-GB"/>
        </w:rPr>
        <w:t>awtomataidd</w:t>
      </w:r>
      <w:r w:rsidR="0075389D">
        <w:rPr>
          <w:rFonts w:ascii="Arial" w:eastAsia="Times New Roman" w:hAnsi="Arial" w:cs="Arial"/>
          <w:color w:val="000000"/>
          <w:sz w:val="24"/>
          <w:szCs w:val="24"/>
          <w:lang w:val="cy-GB" w:eastAsia="en-GB"/>
        </w:rPr>
        <w:t xml:space="preserve"> a gall hefyd gwmpasu data dan ffugenw os gellir adnabod person ohono</w:t>
      </w:r>
      <w:r w:rsidRPr="00C3012C">
        <w:rPr>
          <w:rFonts w:ascii="Arial" w:eastAsia="Times New Roman" w:hAnsi="Arial" w:cs="Arial"/>
          <w:color w:val="000000"/>
          <w:sz w:val="24"/>
          <w:szCs w:val="24"/>
          <w:lang w:val="cy-GB" w:eastAsia="en-GB"/>
        </w:rPr>
        <w:t xml:space="preserve">. </w:t>
      </w:r>
    </w:p>
    <w:p w:rsidR="007331D7" w:rsidRPr="00C3012C" w:rsidRDefault="007331D7" w:rsidP="007331D7">
      <w:pPr>
        <w:autoSpaceDE w:val="0"/>
        <w:autoSpaceDN w:val="0"/>
        <w:adjustRightInd w:val="0"/>
        <w:spacing w:after="0" w:line="240" w:lineRule="auto"/>
        <w:rPr>
          <w:rFonts w:ascii="Arial" w:eastAsia="Times New Roman" w:hAnsi="Arial" w:cs="Arial"/>
          <w:color w:val="000000"/>
          <w:sz w:val="24"/>
          <w:szCs w:val="24"/>
          <w:lang w:val="cy-GB" w:eastAsia="en-GB"/>
        </w:rPr>
      </w:pPr>
    </w:p>
    <w:p w:rsidR="007331D7" w:rsidRPr="00C3012C" w:rsidRDefault="0075389D" w:rsidP="007331D7">
      <w:pPr>
        <w:autoSpaceDE w:val="0"/>
        <w:autoSpaceDN w:val="0"/>
        <w:adjustRightInd w:val="0"/>
        <w:spacing w:after="0" w:line="240" w:lineRule="auto"/>
        <w:rPr>
          <w:rFonts w:ascii="Arial" w:eastAsia="Times New Roman" w:hAnsi="Arial" w:cs="Arial"/>
          <w:b/>
          <w:color w:val="000000"/>
          <w:sz w:val="24"/>
          <w:szCs w:val="24"/>
          <w:lang w:val="cy-GB" w:eastAsia="en-GB"/>
        </w:rPr>
      </w:pPr>
      <w:r>
        <w:rPr>
          <w:rFonts w:ascii="Arial" w:eastAsia="Times New Roman" w:hAnsi="Arial" w:cs="Arial"/>
          <w:b/>
          <w:color w:val="000000"/>
          <w:sz w:val="24"/>
          <w:szCs w:val="24"/>
          <w:lang w:val="cy-GB" w:eastAsia="en-GB"/>
        </w:rPr>
        <w:t>Data Personol Sensitif</w:t>
      </w:r>
      <w:r w:rsidR="007331D7" w:rsidRPr="00C3012C">
        <w:rPr>
          <w:rFonts w:ascii="Arial" w:eastAsia="Times New Roman" w:hAnsi="Arial" w:cs="Arial"/>
          <w:b/>
          <w:color w:val="000000"/>
          <w:sz w:val="24"/>
          <w:szCs w:val="24"/>
          <w:lang w:val="cy-GB" w:eastAsia="en-GB"/>
        </w:rPr>
        <w:t>:</w:t>
      </w:r>
    </w:p>
    <w:p w:rsidR="007331D7" w:rsidRPr="00C3012C" w:rsidRDefault="007331D7" w:rsidP="007331D7">
      <w:pPr>
        <w:autoSpaceDE w:val="0"/>
        <w:autoSpaceDN w:val="0"/>
        <w:adjustRightInd w:val="0"/>
        <w:spacing w:after="0" w:line="240" w:lineRule="auto"/>
        <w:rPr>
          <w:rFonts w:ascii="Arial" w:eastAsia="Times New Roman" w:hAnsi="Arial" w:cs="Arial"/>
          <w:b/>
          <w:color w:val="000000"/>
          <w:sz w:val="24"/>
          <w:szCs w:val="24"/>
          <w:lang w:val="cy-GB" w:eastAsia="en-GB"/>
        </w:rPr>
      </w:pPr>
    </w:p>
    <w:p w:rsidR="007331D7" w:rsidRPr="00C3012C" w:rsidRDefault="007331D7" w:rsidP="007331D7">
      <w:pPr>
        <w:autoSpaceDE w:val="0"/>
        <w:autoSpaceDN w:val="0"/>
        <w:adjustRightInd w:val="0"/>
        <w:spacing w:after="0" w:line="240" w:lineRule="auto"/>
        <w:ind w:left="720" w:hanging="720"/>
        <w:rPr>
          <w:rFonts w:ascii="Arial" w:eastAsia="Times New Roman" w:hAnsi="Arial" w:cs="Arial"/>
          <w:color w:val="000000"/>
          <w:sz w:val="24"/>
          <w:szCs w:val="24"/>
          <w:lang w:val="cy-GB" w:eastAsia="en-GB"/>
        </w:rPr>
      </w:pPr>
      <w:r w:rsidRPr="00C3012C">
        <w:rPr>
          <w:rFonts w:ascii="Arial" w:eastAsia="Times New Roman" w:hAnsi="Arial" w:cs="Arial"/>
          <w:color w:val="000000"/>
          <w:sz w:val="24"/>
          <w:szCs w:val="24"/>
          <w:lang w:val="cy-GB" w:eastAsia="en-GB"/>
        </w:rPr>
        <w:t>4.4</w:t>
      </w:r>
      <w:r w:rsidRPr="00C3012C">
        <w:rPr>
          <w:rFonts w:ascii="Arial" w:eastAsia="Times New Roman" w:hAnsi="Arial" w:cs="Arial"/>
          <w:color w:val="000000"/>
          <w:sz w:val="24"/>
          <w:szCs w:val="24"/>
          <w:lang w:val="cy-GB" w:eastAsia="en-GB"/>
        </w:rPr>
        <w:tab/>
      </w:r>
      <w:r w:rsidR="0075389D">
        <w:rPr>
          <w:rFonts w:ascii="Arial" w:eastAsia="Times New Roman" w:hAnsi="Arial" w:cs="Arial"/>
          <w:color w:val="000000"/>
          <w:sz w:val="24"/>
          <w:szCs w:val="24"/>
          <w:lang w:val="cy-GB" w:eastAsia="en-GB"/>
        </w:rPr>
        <w:t>Mae’r Rheoliad Cyffredinol ar Ddiogelu Data (GDPR) a Deddf Diogelu Data 2018 yn nodi ‘categorïau arbennig’ o wybodaeth bersonol sensitif y mae angen ei diogelu’n fwy</w:t>
      </w:r>
      <w:r w:rsidRPr="00C3012C">
        <w:rPr>
          <w:rFonts w:ascii="Arial" w:eastAsia="Times New Roman" w:hAnsi="Arial" w:cs="Arial"/>
          <w:color w:val="000000"/>
          <w:sz w:val="24"/>
          <w:szCs w:val="24"/>
          <w:lang w:val="cy-GB" w:eastAsia="en-GB"/>
        </w:rPr>
        <w:t xml:space="preserve">. </w:t>
      </w:r>
    </w:p>
    <w:p w:rsidR="007331D7" w:rsidRPr="00C3012C" w:rsidRDefault="007331D7" w:rsidP="007331D7">
      <w:pPr>
        <w:autoSpaceDE w:val="0"/>
        <w:autoSpaceDN w:val="0"/>
        <w:adjustRightInd w:val="0"/>
        <w:spacing w:after="0" w:line="240" w:lineRule="auto"/>
        <w:ind w:left="426" w:hanging="426"/>
        <w:rPr>
          <w:rFonts w:ascii="Arial" w:eastAsia="Times New Roman" w:hAnsi="Arial" w:cs="Arial"/>
          <w:color w:val="000000"/>
          <w:sz w:val="24"/>
          <w:szCs w:val="24"/>
          <w:lang w:val="cy-GB" w:eastAsia="en-GB"/>
        </w:rPr>
      </w:pPr>
    </w:p>
    <w:p w:rsidR="0075389D" w:rsidRDefault="007331D7" w:rsidP="0075389D">
      <w:pPr>
        <w:autoSpaceDE w:val="0"/>
        <w:autoSpaceDN w:val="0"/>
        <w:adjustRightInd w:val="0"/>
        <w:spacing w:after="0" w:line="240" w:lineRule="auto"/>
        <w:ind w:left="720" w:hanging="720"/>
        <w:rPr>
          <w:rFonts w:ascii="Arial" w:hAnsi="Arial"/>
          <w:color w:val="000000"/>
          <w:sz w:val="24"/>
          <w:lang w:val="cy-GB"/>
        </w:rPr>
      </w:pPr>
      <w:r w:rsidRPr="00C3012C">
        <w:rPr>
          <w:rFonts w:ascii="Arial" w:eastAsia="Times New Roman" w:hAnsi="Arial" w:cs="Arial"/>
          <w:color w:val="000000"/>
          <w:sz w:val="24"/>
          <w:szCs w:val="24"/>
          <w:lang w:val="cy-GB" w:eastAsia="en-GB"/>
        </w:rPr>
        <w:lastRenderedPageBreak/>
        <w:t xml:space="preserve">4.5 </w:t>
      </w:r>
      <w:r w:rsidRPr="00C3012C">
        <w:rPr>
          <w:rFonts w:ascii="Arial" w:eastAsia="Times New Roman" w:hAnsi="Arial" w:cs="Arial"/>
          <w:color w:val="000000"/>
          <w:sz w:val="24"/>
          <w:szCs w:val="24"/>
          <w:lang w:val="cy-GB" w:eastAsia="en-GB"/>
        </w:rPr>
        <w:tab/>
      </w:r>
      <w:r w:rsidR="0075389D">
        <w:rPr>
          <w:rFonts w:ascii="Arial" w:eastAsia="Times New Roman" w:hAnsi="Arial" w:cs="Arial"/>
          <w:color w:val="000000"/>
          <w:sz w:val="24"/>
          <w:szCs w:val="24"/>
          <w:lang w:val="cy-GB" w:eastAsia="en-GB"/>
        </w:rPr>
        <w:t>Mae hyn yn cynnwys gwybodaeth am hil person, ei darddiad ethnig, ei wleidyddiaeth, ei grefydd, aelodaeth o undeb llafur, ei geneteg, biometreg (lle caiff ei defnyddio at ddibenion adnabod), ei iechyd, ei fywyd rhywiol; neu ei gyfeiriadedd rhywiol</w:t>
      </w:r>
      <w:r w:rsidRPr="00C3012C">
        <w:rPr>
          <w:rFonts w:ascii="Arial" w:hAnsi="Arial"/>
          <w:color w:val="000000"/>
          <w:sz w:val="24"/>
          <w:lang w:val="cy-GB"/>
        </w:rPr>
        <w:t>.</w:t>
      </w:r>
    </w:p>
    <w:p w:rsidR="0075389D" w:rsidRDefault="0075389D" w:rsidP="0075389D">
      <w:pPr>
        <w:autoSpaceDE w:val="0"/>
        <w:autoSpaceDN w:val="0"/>
        <w:adjustRightInd w:val="0"/>
        <w:spacing w:after="0" w:line="240" w:lineRule="auto"/>
        <w:ind w:left="720" w:hanging="720"/>
        <w:rPr>
          <w:rFonts w:ascii="Arial" w:hAnsi="Arial"/>
          <w:color w:val="000000"/>
          <w:sz w:val="24"/>
          <w:lang w:val="cy-GB"/>
        </w:rPr>
      </w:pPr>
    </w:p>
    <w:p w:rsidR="007331D7" w:rsidRPr="00C3012C" w:rsidRDefault="0075389D" w:rsidP="0075389D">
      <w:pPr>
        <w:autoSpaceDE w:val="0"/>
        <w:autoSpaceDN w:val="0"/>
        <w:adjustRightInd w:val="0"/>
        <w:spacing w:after="0" w:line="240" w:lineRule="auto"/>
        <w:ind w:left="720" w:hanging="720"/>
        <w:rPr>
          <w:rFonts w:ascii="Arial" w:hAnsi="Arial" w:cs="Arial"/>
          <w:b/>
          <w:sz w:val="24"/>
          <w:szCs w:val="24"/>
          <w:lang w:val="cy-GB"/>
        </w:rPr>
      </w:pPr>
      <w:r>
        <w:rPr>
          <w:rFonts w:ascii="Arial" w:hAnsi="Arial" w:cs="Arial"/>
          <w:b/>
          <w:sz w:val="24"/>
          <w:szCs w:val="24"/>
          <w:lang w:val="cy-GB"/>
        </w:rPr>
        <w:t>Data Monitro Cydraddoldeb</w:t>
      </w:r>
    </w:p>
    <w:p w:rsidR="007331D7" w:rsidRPr="00C3012C" w:rsidRDefault="007331D7" w:rsidP="007331D7">
      <w:pPr>
        <w:ind w:left="720" w:hanging="720"/>
        <w:rPr>
          <w:rFonts w:ascii="Arial" w:hAnsi="Arial" w:cs="Arial"/>
          <w:sz w:val="24"/>
          <w:szCs w:val="24"/>
          <w:lang w:val="cy-GB"/>
        </w:rPr>
      </w:pPr>
      <w:r w:rsidRPr="00C3012C">
        <w:rPr>
          <w:rFonts w:ascii="Arial" w:hAnsi="Arial" w:cs="Arial"/>
          <w:sz w:val="24"/>
          <w:szCs w:val="24"/>
          <w:lang w:val="cy-GB"/>
        </w:rPr>
        <w:t>4.6</w:t>
      </w:r>
      <w:r w:rsidRPr="00C3012C">
        <w:rPr>
          <w:rFonts w:ascii="Arial" w:hAnsi="Arial" w:cs="Arial"/>
          <w:sz w:val="24"/>
          <w:szCs w:val="24"/>
          <w:lang w:val="cy-GB"/>
        </w:rPr>
        <w:tab/>
      </w:r>
      <w:r w:rsidR="0075389D">
        <w:rPr>
          <w:rFonts w:ascii="Arial" w:hAnsi="Arial" w:cs="Arial"/>
          <w:sz w:val="24"/>
          <w:szCs w:val="24"/>
          <w:lang w:val="cy-GB"/>
        </w:rPr>
        <w:t xml:space="preserve">Er mwyn cyflawni Dyletswyddau Cydraddoldeb yr Awdurdod dan Ddeddf Cydraddoldeb 2010, bydd yr Awdurdod yn casglu ac yn prosesu data monitro cydraddoldeb gan ymgeiswyr, cyflogeion a rhai defnyddwyr gwasanaethau. Bydd gwrthrychau data’n cael eu gwneud yn ymwybodol mai dyma’r </w:t>
      </w:r>
      <w:r w:rsidR="00DF0135">
        <w:rPr>
          <w:rFonts w:ascii="Arial" w:hAnsi="Arial" w:cs="Arial"/>
          <w:sz w:val="24"/>
          <w:szCs w:val="24"/>
          <w:lang w:val="cy-GB"/>
        </w:rPr>
        <w:t>rheswm pam fod y data’n cael ei gasglu a sut y caiff y data ei storio, ei gyrchu, ei ddefnyddio a sut yr adroddir arno</w:t>
      </w:r>
      <w:r w:rsidRPr="00C3012C">
        <w:rPr>
          <w:rFonts w:ascii="Arial" w:hAnsi="Arial" w:cs="Arial"/>
          <w:sz w:val="24"/>
          <w:szCs w:val="24"/>
          <w:lang w:val="cy-GB"/>
        </w:rPr>
        <w:t>.</w:t>
      </w:r>
    </w:p>
    <w:tbl>
      <w:tblPr>
        <w:tblStyle w:val="TableGrid"/>
        <w:tblW w:w="5000" w:type="pct"/>
        <w:tblLook w:val="04A0" w:firstRow="1" w:lastRow="0" w:firstColumn="1" w:lastColumn="0" w:noHBand="0" w:noVBand="1"/>
      </w:tblPr>
      <w:tblGrid>
        <w:gridCol w:w="9242"/>
      </w:tblGrid>
      <w:tr w:rsidR="007331D7" w:rsidRPr="00C3012C" w:rsidTr="007331D7">
        <w:tc>
          <w:tcPr>
            <w:tcW w:w="5000" w:type="pct"/>
            <w:tcBorders>
              <w:top w:val="nil"/>
              <w:left w:val="nil"/>
              <w:bottom w:val="nil"/>
              <w:right w:val="nil"/>
            </w:tcBorders>
            <w:shd w:val="clear" w:color="auto" w:fill="0070C0"/>
          </w:tcPr>
          <w:p w:rsidR="007331D7" w:rsidRPr="00C3012C" w:rsidRDefault="00DF0135" w:rsidP="007331D7">
            <w:pPr>
              <w:pStyle w:val="Heading2"/>
              <w:numPr>
                <w:ilvl w:val="1"/>
                <w:numId w:val="35"/>
              </w:numPr>
              <w:spacing w:before="0"/>
              <w:outlineLvl w:val="1"/>
              <w:rPr>
                <w:rFonts w:ascii="Arial" w:hAnsi="Arial" w:cs="Arial"/>
                <w:color w:val="FFFFFF" w:themeColor="background1"/>
                <w:sz w:val="28"/>
                <w:lang w:val="cy-GB"/>
              </w:rPr>
            </w:pPr>
            <w:bookmarkStart w:id="5" w:name="_Toc23502206"/>
            <w:r>
              <w:rPr>
                <w:rFonts w:ascii="Arial" w:hAnsi="Arial" w:cs="Arial"/>
                <w:color w:val="FFFFFF" w:themeColor="background1"/>
                <w:sz w:val="28"/>
                <w:lang w:val="cy-GB"/>
              </w:rPr>
              <w:t>Gwrthrychau, Rheolyddion a Phroseswyr Data</w:t>
            </w:r>
            <w:bookmarkEnd w:id="5"/>
          </w:p>
        </w:tc>
      </w:tr>
    </w:tbl>
    <w:p w:rsidR="007331D7" w:rsidRPr="00C3012C" w:rsidRDefault="007331D7" w:rsidP="007331D7">
      <w:pPr>
        <w:pStyle w:val="Default"/>
        <w:ind w:left="425" w:hanging="425"/>
        <w:rPr>
          <w:lang w:val="cy-GB"/>
        </w:rPr>
      </w:pPr>
    </w:p>
    <w:p w:rsidR="007331D7" w:rsidRPr="00C3012C" w:rsidRDefault="007331D7" w:rsidP="007331D7">
      <w:pPr>
        <w:pStyle w:val="Default"/>
        <w:ind w:left="720" w:hanging="720"/>
        <w:rPr>
          <w:lang w:val="cy-GB"/>
        </w:rPr>
      </w:pPr>
      <w:r w:rsidRPr="00C3012C">
        <w:rPr>
          <w:lang w:val="cy-GB"/>
        </w:rPr>
        <w:t>5.1</w:t>
      </w:r>
      <w:r w:rsidRPr="00C3012C">
        <w:rPr>
          <w:lang w:val="cy-GB"/>
        </w:rPr>
        <w:tab/>
      </w:r>
      <w:r w:rsidR="00DF0135">
        <w:rPr>
          <w:lang w:val="cy-GB"/>
        </w:rPr>
        <w:t xml:space="preserve">Ystyr </w:t>
      </w:r>
      <w:r w:rsidR="00DF0135">
        <w:rPr>
          <w:b/>
          <w:bCs/>
          <w:lang w:val="cy-GB"/>
        </w:rPr>
        <w:t>Gwrthrych D</w:t>
      </w:r>
      <w:r w:rsidRPr="00C3012C">
        <w:rPr>
          <w:b/>
          <w:bCs/>
          <w:lang w:val="cy-GB"/>
        </w:rPr>
        <w:t xml:space="preserve">ata </w:t>
      </w:r>
      <w:r w:rsidR="00DF0135">
        <w:rPr>
          <w:lang w:val="cy-GB"/>
        </w:rPr>
        <w:t>yw unigolyn y mae’r data’n ymwneud â hwy. Ar gyfer yr Awdurdod gall gwrthrychau data gynnwys cyflogeion, ymgeiswyr am swyddi, Aelodau, gwirfoddolwyr, cyflenwyr, contractwyr, cwsmeriaid, mynychwyr digwyddiadau, cleientiaid, defnyddwyr gwasanaethau, ymwelwyr â’r wefan, cefnogwyr ac eraill yr ydym yn cyfathrebu neu’n cysylltu gyda hwy</w:t>
      </w:r>
      <w:r w:rsidRPr="00C3012C">
        <w:rPr>
          <w:lang w:val="cy-GB"/>
        </w:rPr>
        <w:t>.</w:t>
      </w:r>
    </w:p>
    <w:p w:rsidR="007331D7" w:rsidRPr="00C3012C" w:rsidRDefault="007331D7" w:rsidP="007331D7">
      <w:pPr>
        <w:pStyle w:val="Default"/>
        <w:ind w:left="426" w:hanging="426"/>
        <w:rPr>
          <w:lang w:val="cy-GB"/>
        </w:rPr>
      </w:pPr>
    </w:p>
    <w:p w:rsidR="007331D7" w:rsidRPr="00C3012C" w:rsidRDefault="007331D7" w:rsidP="007331D7">
      <w:pPr>
        <w:pStyle w:val="Default"/>
        <w:ind w:left="720" w:hanging="720"/>
        <w:rPr>
          <w:lang w:val="cy-GB"/>
        </w:rPr>
      </w:pPr>
      <w:r w:rsidRPr="00C3012C">
        <w:rPr>
          <w:lang w:val="cy-GB"/>
        </w:rPr>
        <w:t>5.2</w:t>
      </w:r>
      <w:r w:rsidRPr="00C3012C">
        <w:rPr>
          <w:lang w:val="cy-GB"/>
        </w:rPr>
        <w:tab/>
      </w:r>
      <w:r w:rsidR="00DF0135">
        <w:rPr>
          <w:lang w:val="cy-GB"/>
        </w:rPr>
        <w:t>Ystyr</w:t>
      </w:r>
      <w:r w:rsidRPr="00C3012C">
        <w:rPr>
          <w:lang w:val="cy-GB"/>
        </w:rPr>
        <w:t xml:space="preserve"> </w:t>
      </w:r>
      <w:r w:rsidR="00DF0135">
        <w:rPr>
          <w:b/>
          <w:bCs/>
          <w:lang w:val="cy-GB"/>
        </w:rPr>
        <w:t>Rheolydd Data</w:t>
      </w:r>
      <w:r w:rsidRPr="00C3012C">
        <w:rPr>
          <w:b/>
          <w:bCs/>
          <w:lang w:val="cy-GB"/>
        </w:rPr>
        <w:t xml:space="preserve"> </w:t>
      </w:r>
      <w:r w:rsidR="00DF0135">
        <w:rPr>
          <w:lang w:val="cy-GB"/>
        </w:rPr>
        <w:t>yw sefydliad, neu berson, sy’n pennu’r dibenion y bydd data personol yn cael ei brosesu ar eu cyfer a’r modd y gwneir hynny. Fel rheolydd data rydym yn nodi’r sail gyfreithiol ar gyfer prosesu’r data a gesglir gennym ac a ddefnyddir gennym yng Nghofrestr Data’r Awdurdod</w:t>
      </w:r>
      <w:r w:rsidRPr="00C3012C">
        <w:rPr>
          <w:lang w:val="cy-GB"/>
        </w:rPr>
        <w:t>.</w:t>
      </w:r>
    </w:p>
    <w:p w:rsidR="007331D7" w:rsidRPr="00C3012C" w:rsidRDefault="007331D7" w:rsidP="007331D7">
      <w:pPr>
        <w:pStyle w:val="Default"/>
        <w:ind w:left="426" w:hanging="426"/>
        <w:rPr>
          <w:lang w:val="cy-GB"/>
        </w:rPr>
      </w:pPr>
    </w:p>
    <w:p w:rsidR="007331D7" w:rsidRPr="00C3012C" w:rsidRDefault="007331D7" w:rsidP="007331D7">
      <w:pPr>
        <w:pStyle w:val="Default"/>
        <w:ind w:left="720" w:hanging="720"/>
        <w:rPr>
          <w:lang w:val="cy-GB"/>
        </w:rPr>
      </w:pPr>
      <w:r w:rsidRPr="00C3012C">
        <w:rPr>
          <w:lang w:val="cy-GB"/>
        </w:rPr>
        <w:t>5.3</w:t>
      </w:r>
      <w:r w:rsidRPr="00C3012C">
        <w:rPr>
          <w:lang w:val="cy-GB"/>
        </w:rPr>
        <w:tab/>
      </w:r>
      <w:r w:rsidR="00DF0135">
        <w:rPr>
          <w:lang w:val="cy-GB"/>
        </w:rPr>
        <w:t>Ystyr</w:t>
      </w:r>
      <w:r w:rsidRPr="00C3012C">
        <w:rPr>
          <w:lang w:val="cy-GB"/>
        </w:rPr>
        <w:t xml:space="preserve"> </w:t>
      </w:r>
      <w:r w:rsidR="00DF0135">
        <w:rPr>
          <w:b/>
          <w:bCs/>
          <w:lang w:val="cy-GB"/>
        </w:rPr>
        <w:t>Prosesydd D</w:t>
      </w:r>
      <w:r w:rsidRPr="00C3012C">
        <w:rPr>
          <w:b/>
          <w:bCs/>
          <w:lang w:val="cy-GB"/>
        </w:rPr>
        <w:t xml:space="preserve">ata </w:t>
      </w:r>
      <w:r w:rsidR="00DF0135">
        <w:rPr>
          <w:lang w:val="cy-GB"/>
        </w:rPr>
        <w:t>yw unrhyw sefydliad neu berson (ac eithrio un o gyflogeion y rheolydd data) sy’n prosesu data ar ran y rheolydd data. Lle caiff cronfeydd data’r Awdurdod eu lletya gan gwmnïau eraill yr Awdurdod yw’r rheolydd data o hyd ac mae’r cwmni lletya’n gweithredu fel y prosesydd data</w:t>
      </w:r>
      <w:r w:rsidRPr="00C3012C">
        <w:rPr>
          <w:lang w:val="cy-GB"/>
        </w:rPr>
        <w:t xml:space="preserve">.  </w:t>
      </w:r>
    </w:p>
    <w:p w:rsidR="007331D7" w:rsidRDefault="007331D7" w:rsidP="007331D7">
      <w:pPr>
        <w:pStyle w:val="Default"/>
        <w:ind w:left="720" w:hanging="720"/>
      </w:pPr>
    </w:p>
    <w:p w:rsidR="007331D7" w:rsidRPr="008D0FDD" w:rsidRDefault="007331D7" w:rsidP="007331D7">
      <w:pPr>
        <w:pStyle w:val="Default"/>
        <w:ind w:left="426" w:hanging="426"/>
      </w:pPr>
    </w:p>
    <w:tbl>
      <w:tblPr>
        <w:tblStyle w:val="TableGrid"/>
        <w:tblW w:w="5000" w:type="pct"/>
        <w:tblLook w:val="04A0" w:firstRow="1" w:lastRow="0" w:firstColumn="1" w:lastColumn="0" w:noHBand="0" w:noVBand="1"/>
      </w:tblPr>
      <w:tblGrid>
        <w:gridCol w:w="9242"/>
      </w:tblGrid>
      <w:tr w:rsidR="007331D7" w:rsidRPr="00C53C15" w:rsidTr="007331D7">
        <w:tc>
          <w:tcPr>
            <w:tcW w:w="5000" w:type="pct"/>
            <w:tcBorders>
              <w:top w:val="nil"/>
              <w:left w:val="nil"/>
              <w:bottom w:val="nil"/>
              <w:right w:val="nil"/>
            </w:tcBorders>
            <w:shd w:val="clear" w:color="auto" w:fill="0070C0"/>
          </w:tcPr>
          <w:p w:rsidR="007331D7" w:rsidRPr="00C53C15" w:rsidRDefault="00C53C15" w:rsidP="007331D7">
            <w:pPr>
              <w:pStyle w:val="Heading2"/>
              <w:numPr>
                <w:ilvl w:val="1"/>
                <w:numId w:val="35"/>
              </w:numPr>
              <w:spacing w:before="0"/>
              <w:outlineLvl w:val="1"/>
              <w:rPr>
                <w:rFonts w:ascii="Arial" w:hAnsi="Arial" w:cs="Arial"/>
                <w:color w:val="FFFFFF" w:themeColor="background1"/>
                <w:sz w:val="28"/>
                <w:szCs w:val="28"/>
                <w:lang w:val="cy-GB"/>
              </w:rPr>
            </w:pPr>
            <w:bookmarkStart w:id="6" w:name="_Toc23502207"/>
            <w:r>
              <w:rPr>
                <w:rFonts w:ascii="Arial" w:hAnsi="Arial" w:cs="Arial"/>
                <w:color w:val="FFFFFF" w:themeColor="background1"/>
                <w:sz w:val="28"/>
                <w:szCs w:val="28"/>
                <w:lang w:val="cy-GB"/>
              </w:rPr>
              <w:t xml:space="preserve">Egwyddorion </w:t>
            </w:r>
            <w:r w:rsidR="00C11DC2">
              <w:rPr>
                <w:rFonts w:ascii="Arial" w:hAnsi="Arial" w:cs="Arial"/>
                <w:color w:val="FFFFFF" w:themeColor="background1"/>
                <w:sz w:val="28"/>
                <w:szCs w:val="28"/>
                <w:lang w:val="cy-GB"/>
              </w:rPr>
              <w:t>Diogelu Data</w:t>
            </w:r>
            <w:bookmarkEnd w:id="6"/>
          </w:p>
        </w:tc>
      </w:tr>
    </w:tbl>
    <w:p w:rsidR="007331D7" w:rsidRPr="00C53C15" w:rsidRDefault="007331D7" w:rsidP="007331D7">
      <w:pPr>
        <w:spacing w:after="0"/>
        <w:ind w:left="425" w:hanging="425"/>
        <w:rPr>
          <w:rFonts w:ascii="Arial" w:hAnsi="Arial" w:cs="Arial"/>
          <w:sz w:val="24"/>
          <w:szCs w:val="24"/>
          <w:lang w:val="cy-GB"/>
        </w:rPr>
      </w:pPr>
    </w:p>
    <w:p w:rsidR="007331D7" w:rsidRPr="00C53C15" w:rsidRDefault="007331D7" w:rsidP="007331D7">
      <w:pPr>
        <w:ind w:left="720" w:hanging="720"/>
        <w:rPr>
          <w:rFonts w:ascii="Arial" w:hAnsi="Arial" w:cs="Arial"/>
          <w:sz w:val="24"/>
          <w:szCs w:val="24"/>
          <w:lang w:val="cy-GB"/>
        </w:rPr>
      </w:pPr>
      <w:r w:rsidRPr="00C53C15">
        <w:rPr>
          <w:rFonts w:ascii="Arial" w:hAnsi="Arial" w:cs="Arial"/>
          <w:sz w:val="24"/>
          <w:szCs w:val="24"/>
          <w:lang w:val="cy-GB"/>
        </w:rPr>
        <w:t>6.1</w:t>
      </w:r>
      <w:r w:rsidRPr="00C53C15">
        <w:rPr>
          <w:rFonts w:ascii="Arial" w:hAnsi="Arial" w:cs="Arial"/>
          <w:sz w:val="24"/>
          <w:szCs w:val="24"/>
          <w:lang w:val="cy-GB"/>
        </w:rPr>
        <w:tab/>
      </w:r>
      <w:r w:rsidR="00C11DC2">
        <w:rPr>
          <w:rFonts w:ascii="Arial" w:hAnsi="Arial" w:cs="Arial"/>
          <w:sz w:val="24"/>
          <w:szCs w:val="24"/>
          <w:lang w:val="cy-GB"/>
        </w:rPr>
        <w:t>Mae’r egwyddorion Diogelu Data’n nodi’r prif gyfrifoldebau y mae’n rhaid i’r Awdurdod a sefydliadau gydymffurfio â hwy’n gyfreithiol</w:t>
      </w:r>
      <w:r w:rsidRPr="00C53C15">
        <w:rPr>
          <w:rFonts w:ascii="Arial" w:hAnsi="Arial" w:cs="Arial"/>
          <w:sz w:val="24"/>
          <w:szCs w:val="24"/>
          <w:lang w:val="cy-GB"/>
        </w:rPr>
        <w:t>.</w:t>
      </w:r>
    </w:p>
    <w:p w:rsidR="007331D7" w:rsidRPr="00C53C15" w:rsidRDefault="007331D7" w:rsidP="007331D7">
      <w:pPr>
        <w:tabs>
          <w:tab w:val="left" w:pos="426"/>
        </w:tabs>
        <w:ind w:left="720" w:hanging="720"/>
        <w:rPr>
          <w:rFonts w:ascii="Arial" w:hAnsi="Arial"/>
          <w:color w:val="000000"/>
          <w:sz w:val="24"/>
          <w:lang w:val="cy-GB"/>
        </w:rPr>
      </w:pPr>
      <w:r w:rsidRPr="00C53C15">
        <w:rPr>
          <w:rFonts w:ascii="Arial" w:hAnsi="Arial" w:cs="Arial"/>
          <w:sz w:val="24"/>
          <w:szCs w:val="24"/>
          <w:lang w:val="cy-GB"/>
        </w:rPr>
        <w:t>6.2</w:t>
      </w:r>
      <w:r w:rsidRPr="00C53C15">
        <w:rPr>
          <w:rFonts w:ascii="Arial" w:hAnsi="Arial" w:cs="Arial"/>
          <w:sz w:val="24"/>
          <w:szCs w:val="24"/>
          <w:lang w:val="cy-GB"/>
        </w:rPr>
        <w:tab/>
      </w:r>
      <w:r w:rsidRPr="00C53C15">
        <w:rPr>
          <w:rFonts w:ascii="Arial" w:hAnsi="Arial" w:cs="Arial"/>
          <w:sz w:val="24"/>
          <w:szCs w:val="24"/>
          <w:lang w:val="cy-GB"/>
        </w:rPr>
        <w:tab/>
      </w:r>
      <w:r w:rsidR="00C11DC2">
        <w:rPr>
          <w:rFonts w:ascii="Arial" w:hAnsi="Arial" w:cs="Arial"/>
          <w:sz w:val="24"/>
          <w:szCs w:val="24"/>
          <w:lang w:val="cy-GB"/>
        </w:rPr>
        <w:t xml:space="preserve">Mae’r egwyddorion diogelu </w:t>
      </w:r>
      <w:r w:rsidR="00040B68">
        <w:rPr>
          <w:rFonts w:ascii="Arial" w:hAnsi="Arial" w:cs="Arial"/>
          <w:sz w:val="24"/>
          <w:szCs w:val="24"/>
          <w:lang w:val="cy-GB"/>
        </w:rPr>
        <w:t xml:space="preserve">data’n ei gwneud yn ofynnol </w:t>
      </w:r>
      <w:r w:rsidR="00040B68" w:rsidRPr="00040B68">
        <w:rPr>
          <w:rFonts w:ascii="Arial" w:hAnsi="Arial" w:cs="Arial"/>
          <w:i/>
          <w:sz w:val="24"/>
          <w:szCs w:val="24"/>
          <w:lang w:val="cy-GB"/>
        </w:rPr>
        <w:t>o dan</w:t>
      </w:r>
      <w:r w:rsidR="00040B68">
        <w:rPr>
          <w:rFonts w:ascii="Arial" w:hAnsi="Arial" w:cs="Arial"/>
          <w:sz w:val="24"/>
          <w:szCs w:val="24"/>
          <w:lang w:val="cy-GB"/>
        </w:rPr>
        <w:t xml:space="preserve"> Erthygl 5 o’r Rheoliad Cyffredinol ar Ddiogelu Data bod data</w:t>
      </w:r>
      <w:r w:rsidRPr="00C53C15">
        <w:rPr>
          <w:rFonts w:ascii="Arial" w:hAnsi="Arial"/>
          <w:color w:val="000000"/>
          <w:sz w:val="24"/>
          <w:lang w:val="cy-GB"/>
        </w:rPr>
        <w:t>:</w:t>
      </w:r>
    </w:p>
    <w:p w:rsidR="007331D7" w:rsidRPr="00C53C15" w:rsidRDefault="007331D7" w:rsidP="007331D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sz w:val="24"/>
          <w:lang w:val="cy-GB"/>
        </w:rPr>
      </w:pPr>
      <w:r w:rsidRPr="00C53C15">
        <w:rPr>
          <w:rFonts w:ascii="Arial" w:hAnsi="Arial"/>
          <w:color w:val="000000"/>
          <w:sz w:val="24"/>
          <w:lang w:val="cy-GB"/>
        </w:rPr>
        <w:t xml:space="preserve">a) </w:t>
      </w:r>
      <w:r w:rsidR="00040B68">
        <w:rPr>
          <w:rFonts w:ascii="Arial" w:hAnsi="Arial"/>
          <w:color w:val="000000"/>
          <w:sz w:val="24"/>
          <w:lang w:val="cy-GB"/>
        </w:rPr>
        <w:t>Yn cael ei brosesu’n gyfreithlon, yn deg ac mewn modd tryloyw mewn perthynas ag unigolion</w:t>
      </w:r>
      <w:r w:rsidRPr="00C53C15">
        <w:rPr>
          <w:rFonts w:ascii="Arial" w:hAnsi="Arial"/>
          <w:color w:val="000000"/>
          <w:sz w:val="24"/>
          <w:lang w:val="cy-GB"/>
        </w:rPr>
        <w:t>;</w:t>
      </w:r>
    </w:p>
    <w:p w:rsidR="007331D7" w:rsidRPr="00C53C15" w:rsidRDefault="007331D7" w:rsidP="007331D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sz w:val="24"/>
          <w:lang w:val="cy-GB"/>
        </w:rPr>
      </w:pPr>
      <w:r w:rsidRPr="00C53C15">
        <w:rPr>
          <w:rFonts w:ascii="Arial" w:hAnsi="Arial"/>
          <w:color w:val="000000"/>
          <w:sz w:val="24"/>
          <w:lang w:val="cy-GB"/>
        </w:rPr>
        <w:t xml:space="preserve">b) </w:t>
      </w:r>
      <w:r w:rsidR="00040B68">
        <w:rPr>
          <w:rFonts w:ascii="Arial" w:hAnsi="Arial"/>
          <w:color w:val="000000"/>
          <w:sz w:val="24"/>
          <w:lang w:val="cy-GB"/>
        </w:rPr>
        <w:t xml:space="preserve">Yn cael ei gasglu at ddibenion penodedig, eglur a dilys ac yn peidio â chael ei brosesu ymhellach mewn modd sy’n anghydnaws â’r dibenion hynny; </w:t>
      </w:r>
      <w:r w:rsidR="001814F8">
        <w:rPr>
          <w:rFonts w:ascii="Arial" w:hAnsi="Arial"/>
          <w:color w:val="000000"/>
          <w:sz w:val="24"/>
          <w:lang w:val="cy-GB"/>
        </w:rPr>
        <w:t>ni ddylid ystyried bod prosesu pellach at ddibenion archifo er budd y cyhoedd, at ddibenion ymchwil wyddonol neu hanesyddol neu at ddibenion ystadegol yn anghydnaws â’r dibenion cychwynnol</w:t>
      </w:r>
      <w:r w:rsidRPr="00C53C15">
        <w:rPr>
          <w:rFonts w:ascii="Arial" w:hAnsi="Arial"/>
          <w:color w:val="000000"/>
          <w:sz w:val="24"/>
          <w:lang w:val="cy-GB"/>
        </w:rPr>
        <w:t>;</w:t>
      </w:r>
    </w:p>
    <w:p w:rsidR="007331D7" w:rsidRPr="00C53C15" w:rsidRDefault="007331D7" w:rsidP="007331D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sz w:val="24"/>
          <w:lang w:val="cy-GB"/>
        </w:rPr>
      </w:pPr>
      <w:r w:rsidRPr="00C53C15">
        <w:rPr>
          <w:rFonts w:ascii="Arial" w:hAnsi="Arial"/>
          <w:color w:val="000000"/>
          <w:sz w:val="24"/>
          <w:lang w:val="cy-GB"/>
        </w:rPr>
        <w:lastRenderedPageBreak/>
        <w:t xml:space="preserve">c) </w:t>
      </w:r>
      <w:r w:rsidR="001814F8">
        <w:rPr>
          <w:rFonts w:ascii="Arial" w:hAnsi="Arial"/>
          <w:color w:val="000000"/>
          <w:sz w:val="24"/>
          <w:lang w:val="cy-GB"/>
        </w:rPr>
        <w:t>Yn ddigonol, yn berthnasol ac yn gyfyngedig i’r hyn sy’n angenrheidiol mewn perthynas â’r dibenion y caiff ei brosesu ar eu cyfer</w:t>
      </w:r>
      <w:r w:rsidRPr="00C53C15">
        <w:rPr>
          <w:rFonts w:ascii="Arial" w:hAnsi="Arial"/>
          <w:color w:val="000000"/>
          <w:sz w:val="24"/>
          <w:lang w:val="cy-GB"/>
        </w:rPr>
        <w:t>;</w:t>
      </w:r>
    </w:p>
    <w:p w:rsidR="007331D7" w:rsidRPr="00C53C15" w:rsidRDefault="007331D7" w:rsidP="007331D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sz w:val="24"/>
          <w:lang w:val="cy-GB"/>
        </w:rPr>
      </w:pPr>
      <w:r w:rsidRPr="00C53C15">
        <w:rPr>
          <w:rFonts w:ascii="Arial" w:hAnsi="Arial"/>
          <w:color w:val="000000"/>
          <w:sz w:val="24"/>
          <w:lang w:val="cy-GB"/>
        </w:rPr>
        <w:t xml:space="preserve">d) </w:t>
      </w:r>
      <w:r w:rsidR="001814F8">
        <w:rPr>
          <w:rFonts w:ascii="Arial" w:hAnsi="Arial"/>
          <w:color w:val="000000"/>
          <w:sz w:val="24"/>
          <w:lang w:val="cy-GB"/>
        </w:rPr>
        <w:t>Yn gywir a, lle y bo angen, yn cael ei ddiweddaru’n gyson; rhaid cymryd pob cam rhesymol i sicrhau bod data personol sy’n anghywir, gan roi sylw i’r dibenion y caiff ei broses ar eu cyfer, yn cael ei ddileu neu ei gywiro heb oedi</w:t>
      </w:r>
      <w:r w:rsidRPr="00C53C15">
        <w:rPr>
          <w:rFonts w:ascii="Arial" w:hAnsi="Arial"/>
          <w:color w:val="000000"/>
          <w:sz w:val="24"/>
          <w:lang w:val="cy-GB"/>
        </w:rPr>
        <w:t>;</w:t>
      </w:r>
    </w:p>
    <w:p w:rsidR="007331D7" w:rsidRPr="00C53C15" w:rsidRDefault="007331D7" w:rsidP="007331D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sz w:val="24"/>
          <w:lang w:val="cy-GB"/>
        </w:rPr>
      </w:pPr>
      <w:r w:rsidRPr="00C53C15">
        <w:rPr>
          <w:rFonts w:ascii="Arial" w:hAnsi="Arial"/>
          <w:color w:val="000000"/>
          <w:sz w:val="24"/>
          <w:lang w:val="cy-GB"/>
        </w:rPr>
        <w:t xml:space="preserve">e) </w:t>
      </w:r>
      <w:r w:rsidR="00D546FE">
        <w:rPr>
          <w:rFonts w:ascii="Arial" w:hAnsi="Arial"/>
          <w:color w:val="000000"/>
          <w:sz w:val="24"/>
          <w:lang w:val="cy-GB"/>
        </w:rPr>
        <w:t xml:space="preserve">Yn cael ei gadw ar ffurf sy’n caniatáu adnabod gwrthrychau’r data am ddim hwy nag sy’n angenrheidiol at y dibenion y caiff y data personol ei brosesu ar eu cyfer; gellir storio data personol am gyfnodau hwy i’r graddau y bydd y data’n cael ei brosesu dim ond at ddibenion archifo er budd y cyhoedd, at ddibenion ymchwil wyddonol neu hanesyddol neu at ddibenion ystadegol yn amodol ar weithredu’r mesurau technegol a sefydliadol priodol sy’n ofynnol yn ôl y Rheoliad Cyffredinol ar Ddiogelu Data er mwyn diogelu hawliau a rhyddid unigolion; ac </w:t>
      </w:r>
    </w:p>
    <w:p w:rsidR="007331D7" w:rsidRPr="00C53C15" w:rsidRDefault="007331D7" w:rsidP="007331D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sz w:val="24"/>
          <w:lang w:val="cy-GB"/>
        </w:rPr>
      </w:pPr>
      <w:r w:rsidRPr="00C53C15">
        <w:rPr>
          <w:rFonts w:ascii="Arial" w:hAnsi="Arial"/>
          <w:color w:val="000000"/>
          <w:sz w:val="24"/>
          <w:lang w:val="cy-GB"/>
        </w:rPr>
        <w:t xml:space="preserve">f) </w:t>
      </w:r>
      <w:r w:rsidR="00D546FE">
        <w:rPr>
          <w:rFonts w:ascii="Arial" w:hAnsi="Arial"/>
          <w:color w:val="000000"/>
          <w:sz w:val="24"/>
          <w:lang w:val="cy-GB"/>
        </w:rPr>
        <w:t>Yn cael ei brosesu mewn modd sy’n sicrhau diogelwch priodol y data personol, gan gynnwys ei ddiogelu rhag prosesu diawdurdod neu anghyfreithlon a rhag cael ei golli, ei ddifa neu ei ddifrodi ar ddamwain, gan ddefnyddio mesurau technegol neu sefydliadol priodol</w:t>
      </w:r>
      <w:r w:rsidRPr="00C53C15">
        <w:rPr>
          <w:rFonts w:ascii="Arial" w:hAnsi="Arial"/>
          <w:color w:val="000000"/>
          <w:sz w:val="24"/>
          <w:lang w:val="cy-GB"/>
        </w:rPr>
        <w:t>.</w:t>
      </w:r>
    </w:p>
    <w:p w:rsidR="007331D7" w:rsidRPr="00C53C15" w:rsidRDefault="007331D7" w:rsidP="007331D7">
      <w:pPr>
        <w:pStyle w:val="NormalWeb"/>
        <w:ind w:left="851" w:hanging="851"/>
        <w:rPr>
          <w:rFonts w:ascii="Arial" w:hAnsi="Arial"/>
          <w:color w:val="000000"/>
          <w:lang w:val="cy-GB"/>
        </w:rPr>
      </w:pPr>
      <w:r w:rsidRPr="00C53C15">
        <w:rPr>
          <w:rFonts w:ascii="Arial" w:hAnsi="Arial"/>
          <w:color w:val="000000"/>
          <w:lang w:val="cy-GB"/>
        </w:rPr>
        <w:t>6.3</w:t>
      </w:r>
      <w:r w:rsidRPr="00C53C15">
        <w:rPr>
          <w:rFonts w:ascii="Arial" w:hAnsi="Arial"/>
          <w:color w:val="000000"/>
          <w:lang w:val="cy-GB"/>
        </w:rPr>
        <w:tab/>
      </w:r>
      <w:r w:rsidR="00297FB8">
        <w:rPr>
          <w:rFonts w:ascii="Arial" w:hAnsi="Arial"/>
          <w:color w:val="000000"/>
          <w:lang w:val="cy-GB"/>
        </w:rPr>
        <w:t>Mae Rheolyddion Data dan Erthygl 5(2) o’r Rheoliad Cyffredinol ar Ddiogelu Data yn gyfrifol am gydymffurfio â’r egwyddorion hefyd a rhaid iddynt allu dangos eu bod yn cydymffurfio â hwy</w:t>
      </w:r>
      <w:r w:rsidRPr="00C53C15">
        <w:rPr>
          <w:rFonts w:ascii="Arial" w:hAnsi="Arial" w:cs="Arial"/>
          <w:lang w:val="cy-GB"/>
        </w:rPr>
        <w:t>.</w:t>
      </w:r>
      <w:r w:rsidRPr="00C53C15">
        <w:rPr>
          <w:rFonts w:ascii="Arial" w:hAnsi="Arial"/>
          <w:color w:val="000000"/>
          <w:lang w:val="cy-GB"/>
        </w:rPr>
        <w:t xml:space="preserve"> </w:t>
      </w:r>
    </w:p>
    <w:p w:rsidR="007331D7" w:rsidRPr="00C53C15" w:rsidRDefault="007331D7" w:rsidP="007331D7">
      <w:pPr>
        <w:autoSpaceDE w:val="0"/>
        <w:autoSpaceDN w:val="0"/>
        <w:adjustRightInd w:val="0"/>
        <w:spacing w:after="0" w:line="240" w:lineRule="auto"/>
        <w:rPr>
          <w:rFonts w:ascii="Arial" w:eastAsia="Times New Roman" w:hAnsi="Arial" w:cs="Arial"/>
          <w:sz w:val="24"/>
          <w:szCs w:val="24"/>
          <w:lang w:val="cy-GB" w:eastAsia="en-GB"/>
        </w:rPr>
      </w:pPr>
      <w:r w:rsidRPr="00C53C15">
        <w:rPr>
          <w:rFonts w:ascii="Arial" w:hAnsi="Arial" w:cs="Arial"/>
          <w:sz w:val="24"/>
          <w:szCs w:val="24"/>
          <w:lang w:val="cy-GB"/>
        </w:rPr>
        <w:t>6.4</w:t>
      </w:r>
      <w:r w:rsidRPr="00C53C15">
        <w:rPr>
          <w:rFonts w:ascii="Arial" w:hAnsi="Arial" w:cs="Arial"/>
          <w:sz w:val="24"/>
          <w:szCs w:val="24"/>
          <w:lang w:val="cy-GB"/>
        </w:rPr>
        <w:tab/>
      </w:r>
      <w:r w:rsidR="00A47FB3">
        <w:rPr>
          <w:rFonts w:ascii="Arial" w:eastAsia="Times New Roman" w:hAnsi="Arial" w:cs="Arial"/>
          <w:sz w:val="24"/>
          <w:szCs w:val="24"/>
          <w:lang w:val="cy-GB" w:eastAsia="en-GB"/>
        </w:rPr>
        <w:t>Er mwyn ateb gofynion yr egwyddorion, bydd yr Awdurdod yn</w:t>
      </w:r>
      <w:r w:rsidRPr="00C53C15">
        <w:rPr>
          <w:rFonts w:ascii="Arial" w:eastAsia="Times New Roman" w:hAnsi="Arial" w:cs="Arial"/>
          <w:sz w:val="24"/>
          <w:szCs w:val="24"/>
          <w:lang w:val="cy-GB" w:eastAsia="en-GB"/>
        </w:rPr>
        <w:t xml:space="preserve">: </w:t>
      </w:r>
    </w:p>
    <w:p w:rsidR="007331D7" w:rsidRPr="00C53C15" w:rsidRDefault="007331D7" w:rsidP="007331D7">
      <w:pPr>
        <w:autoSpaceDE w:val="0"/>
        <w:autoSpaceDN w:val="0"/>
        <w:adjustRightInd w:val="0"/>
        <w:spacing w:after="0" w:line="240" w:lineRule="auto"/>
        <w:rPr>
          <w:rFonts w:ascii="Arial" w:eastAsia="Times New Roman" w:hAnsi="Arial" w:cs="Arial"/>
          <w:sz w:val="24"/>
          <w:szCs w:val="24"/>
          <w:lang w:val="cy-GB" w:eastAsia="en-GB"/>
        </w:rPr>
      </w:pPr>
    </w:p>
    <w:p w:rsidR="007331D7" w:rsidRPr="00C53C15" w:rsidRDefault="00A47FB3" w:rsidP="007331D7">
      <w:pPr>
        <w:numPr>
          <w:ilvl w:val="0"/>
          <w:numId w:val="4"/>
        </w:numPr>
        <w:autoSpaceDE w:val="0"/>
        <w:autoSpaceDN w:val="0"/>
        <w:adjustRightInd w:val="0"/>
        <w:spacing w:after="0" w:line="240" w:lineRule="auto"/>
        <w:rPr>
          <w:rFonts w:ascii="Arial" w:eastAsia="Times New Roman" w:hAnsi="Arial" w:cs="Arial"/>
          <w:sz w:val="24"/>
          <w:szCs w:val="24"/>
          <w:lang w:val="cy-GB" w:eastAsia="en-GB"/>
        </w:rPr>
      </w:pPr>
      <w:r>
        <w:rPr>
          <w:rFonts w:ascii="Arial" w:eastAsia="Times New Roman" w:hAnsi="Arial" w:cs="Arial"/>
          <w:sz w:val="24"/>
          <w:szCs w:val="24"/>
          <w:lang w:val="cy-GB" w:eastAsia="en-GB"/>
        </w:rPr>
        <w:t>Ymlynu’n llawn wrth yr amodau sy’n ymwneud â chasglu a defnyddio data personol mewn modd teg</w:t>
      </w:r>
      <w:r w:rsidR="007331D7" w:rsidRPr="00C53C15">
        <w:rPr>
          <w:rFonts w:ascii="Arial" w:eastAsia="Times New Roman" w:hAnsi="Arial" w:cs="Arial"/>
          <w:sz w:val="24"/>
          <w:szCs w:val="24"/>
          <w:lang w:val="cy-GB" w:eastAsia="en-GB"/>
        </w:rPr>
        <w:t xml:space="preserve">; </w:t>
      </w:r>
    </w:p>
    <w:p w:rsidR="007331D7" w:rsidRPr="00C53C15" w:rsidRDefault="00A47FB3" w:rsidP="007331D7">
      <w:pPr>
        <w:numPr>
          <w:ilvl w:val="0"/>
          <w:numId w:val="4"/>
        </w:numPr>
        <w:autoSpaceDE w:val="0"/>
        <w:autoSpaceDN w:val="0"/>
        <w:adjustRightInd w:val="0"/>
        <w:spacing w:after="0" w:line="240" w:lineRule="auto"/>
        <w:rPr>
          <w:rFonts w:ascii="Arial" w:eastAsia="Times New Roman" w:hAnsi="Arial" w:cs="Arial"/>
          <w:sz w:val="24"/>
          <w:szCs w:val="24"/>
          <w:lang w:val="cy-GB" w:eastAsia="en-GB"/>
        </w:rPr>
      </w:pPr>
      <w:r>
        <w:rPr>
          <w:rFonts w:ascii="Arial" w:eastAsia="Times New Roman" w:hAnsi="Arial" w:cs="Arial"/>
          <w:sz w:val="24"/>
          <w:szCs w:val="24"/>
          <w:lang w:val="cy-GB" w:eastAsia="en-GB"/>
        </w:rPr>
        <w:t>Cyflawni ei rwymedigaethau i nodi at ba ddibenion y caiff data personol ei ddefnyddio, gan eu rhestru yng nghofrestr data’r Awdurdod</w:t>
      </w:r>
      <w:r w:rsidR="007331D7" w:rsidRPr="00C53C15">
        <w:rPr>
          <w:rFonts w:ascii="Arial" w:eastAsia="Times New Roman" w:hAnsi="Arial" w:cs="Arial"/>
          <w:sz w:val="24"/>
          <w:szCs w:val="24"/>
          <w:lang w:val="cy-GB" w:eastAsia="en-GB"/>
        </w:rPr>
        <w:t xml:space="preserve">; </w:t>
      </w:r>
    </w:p>
    <w:p w:rsidR="007331D7" w:rsidRPr="00C53C15" w:rsidRDefault="00A47FB3" w:rsidP="007331D7">
      <w:pPr>
        <w:numPr>
          <w:ilvl w:val="0"/>
          <w:numId w:val="4"/>
        </w:numPr>
        <w:autoSpaceDE w:val="0"/>
        <w:autoSpaceDN w:val="0"/>
        <w:adjustRightInd w:val="0"/>
        <w:spacing w:after="0" w:line="240" w:lineRule="auto"/>
        <w:rPr>
          <w:rFonts w:ascii="Arial" w:eastAsia="Times New Roman" w:hAnsi="Arial" w:cs="Arial"/>
          <w:sz w:val="24"/>
          <w:szCs w:val="24"/>
          <w:lang w:val="cy-GB" w:eastAsia="en-GB"/>
        </w:rPr>
      </w:pPr>
      <w:r>
        <w:rPr>
          <w:rFonts w:ascii="Arial" w:eastAsia="Times New Roman" w:hAnsi="Arial" w:cs="Arial"/>
          <w:sz w:val="24"/>
          <w:szCs w:val="24"/>
          <w:lang w:val="cy-GB" w:eastAsia="en-GB"/>
        </w:rPr>
        <w:t>Casglu a phrosesu data personol priodol dim ond i’r graddau y mae ei angen i ateb gofynion gweithredol neu unrhyw ofynion cyfreithiol</w:t>
      </w:r>
      <w:r w:rsidR="007331D7" w:rsidRPr="00C53C15">
        <w:rPr>
          <w:rFonts w:ascii="Arial" w:eastAsia="Times New Roman" w:hAnsi="Arial" w:cs="Arial"/>
          <w:sz w:val="24"/>
          <w:szCs w:val="24"/>
          <w:lang w:val="cy-GB" w:eastAsia="en-GB"/>
        </w:rPr>
        <w:t xml:space="preserve">; </w:t>
      </w:r>
    </w:p>
    <w:p w:rsidR="007331D7" w:rsidRPr="00C53C15" w:rsidRDefault="00A47FB3" w:rsidP="007331D7">
      <w:pPr>
        <w:numPr>
          <w:ilvl w:val="0"/>
          <w:numId w:val="4"/>
        </w:numPr>
        <w:autoSpaceDE w:val="0"/>
        <w:autoSpaceDN w:val="0"/>
        <w:adjustRightInd w:val="0"/>
        <w:spacing w:after="0" w:line="240" w:lineRule="auto"/>
        <w:rPr>
          <w:rFonts w:ascii="Arial" w:eastAsia="Times New Roman" w:hAnsi="Arial" w:cs="Arial"/>
          <w:sz w:val="24"/>
          <w:szCs w:val="24"/>
          <w:lang w:val="cy-GB" w:eastAsia="en-GB"/>
        </w:rPr>
      </w:pPr>
      <w:r>
        <w:rPr>
          <w:rFonts w:ascii="Arial" w:eastAsia="Times New Roman" w:hAnsi="Arial" w:cs="Arial"/>
          <w:sz w:val="24"/>
          <w:szCs w:val="24"/>
          <w:lang w:val="cy-GB" w:eastAsia="en-GB"/>
        </w:rPr>
        <w:t>Sicrhau ansawdd data personol a ddefnyddir</w:t>
      </w:r>
      <w:r w:rsidR="007331D7" w:rsidRPr="00C53C15">
        <w:rPr>
          <w:rFonts w:ascii="Arial" w:eastAsia="Times New Roman" w:hAnsi="Arial" w:cs="Arial"/>
          <w:sz w:val="24"/>
          <w:szCs w:val="24"/>
          <w:lang w:val="cy-GB" w:eastAsia="en-GB"/>
        </w:rPr>
        <w:t xml:space="preserve">; </w:t>
      </w:r>
    </w:p>
    <w:p w:rsidR="007331D7" w:rsidRPr="00C53C15" w:rsidRDefault="00A47FB3" w:rsidP="007331D7">
      <w:pPr>
        <w:numPr>
          <w:ilvl w:val="0"/>
          <w:numId w:val="4"/>
        </w:numPr>
        <w:autoSpaceDE w:val="0"/>
        <w:autoSpaceDN w:val="0"/>
        <w:adjustRightInd w:val="0"/>
        <w:spacing w:after="0" w:line="240" w:lineRule="auto"/>
        <w:rPr>
          <w:rFonts w:ascii="Arial" w:eastAsia="Times New Roman" w:hAnsi="Arial" w:cs="Arial"/>
          <w:sz w:val="24"/>
          <w:szCs w:val="24"/>
          <w:lang w:val="cy-GB" w:eastAsia="en-GB"/>
        </w:rPr>
      </w:pPr>
      <w:r>
        <w:rPr>
          <w:rFonts w:ascii="Arial" w:eastAsia="Times New Roman" w:hAnsi="Arial" w:cs="Arial"/>
          <w:sz w:val="24"/>
          <w:szCs w:val="24"/>
          <w:lang w:val="cy-GB" w:eastAsia="en-GB"/>
        </w:rPr>
        <w:t>Cymhwyso gwiriadau llym i benderfynu am faint o amser y caiff data personol ei ddal</w:t>
      </w:r>
      <w:r w:rsidR="007331D7" w:rsidRPr="00C53C15">
        <w:rPr>
          <w:rFonts w:ascii="Arial" w:eastAsia="Times New Roman" w:hAnsi="Arial" w:cs="Arial"/>
          <w:sz w:val="24"/>
          <w:szCs w:val="24"/>
          <w:lang w:val="cy-GB" w:eastAsia="en-GB"/>
        </w:rPr>
        <w:t xml:space="preserve">; </w:t>
      </w:r>
    </w:p>
    <w:p w:rsidR="007331D7" w:rsidRPr="00C53C15" w:rsidRDefault="00A47FB3" w:rsidP="007331D7">
      <w:pPr>
        <w:numPr>
          <w:ilvl w:val="0"/>
          <w:numId w:val="4"/>
        </w:numPr>
        <w:autoSpaceDE w:val="0"/>
        <w:autoSpaceDN w:val="0"/>
        <w:adjustRightInd w:val="0"/>
        <w:spacing w:after="0" w:line="240" w:lineRule="auto"/>
        <w:rPr>
          <w:rFonts w:ascii="Arial" w:eastAsia="Times New Roman" w:hAnsi="Arial" w:cs="Arial"/>
          <w:sz w:val="24"/>
          <w:szCs w:val="24"/>
          <w:lang w:val="cy-GB" w:eastAsia="en-GB"/>
        </w:rPr>
      </w:pPr>
      <w:r>
        <w:rPr>
          <w:rFonts w:ascii="Arial" w:eastAsia="Times New Roman" w:hAnsi="Arial" w:cs="Arial"/>
          <w:sz w:val="24"/>
          <w:szCs w:val="24"/>
          <w:lang w:val="cy-GB" w:eastAsia="en-GB"/>
        </w:rPr>
        <w:t>Sicrhau bod hawliau unigolion y cedwir data personol amdanynt yn gallu cael eu harfer yn llawn dan gyfreithiau perthnasol</w:t>
      </w:r>
      <w:r w:rsidR="007331D7" w:rsidRPr="00C53C15">
        <w:rPr>
          <w:rFonts w:ascii="Arial" w:eastAsia="Times New Roman" w:hAnsi="Arial" w:cs="Arial"/>
          <w:sz w:val="24"/>
          <w:szCs w:val="24"/>
          <w:lang w:val="cy-GB" w:eastAsia="en-GB"/>
        </w:rPr>
        <w:t xml:space="preserve">; </w:t>
      </w:r>
    </w:p>
    <w:p w:rsidR="007331D7" w:rsidRPr="00C53C15" w:rsidRDefault="00A47FB3" w:rsidP="007331D7">
      <w:pPr>
        <w:numPr>
          <w:ilvl w:val="0"/>
          <w:numId w:val="4"/>
        </w:numPr>
        <w:autoSpaceDE w:val="0"/>
        <w:autoSpaceDN w:val="0"/>
        <w:adjustRightInd w:val="0"/>
        <w:spacing w:after="0" w:line="240" w:lineRule="auto"/>
        <w:rPr>
          <w:rFonts w:ascii="Arial" w:eastAsia="Times New Roman" w:hAnsi="Arial" w:cs="Arial"/>
          <w:sz w:val="24"/>
          <w:szCs w:val="24"/>
          <w:lang w:val="cy-GB" w:eastAsia="en-GB"/>
        </w:rPr>
      </w:pPr>
      <w:r>
        <w:rPr>
          <w:rFonts w:ascii="Arial" w:eastAsia="Times New Roman" w:hAnsi="Arial" w:cs="Arial"/>
          <w:sz w:val="24"/>
          <w:szCs w:val="24"/>
          <w:lang w:val="cy-GB" w:eastAsia="en-GB"/>
        </w:rPr>
        <w:t>Cymryd y mesurau diogelwch technegol a sefydliadol priodol i ddiogelu data personol</w:t>
      </w:r>
      <w:r w:rsidR="007331D7" w:rsidRPr="00C53C15">
        <w:rPr>
          <w:rFonts w:ascii="Arial" w:eastAsia="Times New Roman" w:hAnsi="Arial" w:cs="Arial"/>
          <w:sz w:val="24"/>
          <w:szCs w:val="24"/>
          <w:lang w:val="cy-GB" w:eastAsia="en-GB"/>
        </w:rPr>
        <w:t xml:space="preserve">; </w:t>
      </w:r>
    </w:p>
    <w:p w:rsidR="007331D7" w:rsidRPr="00C53C15" w:rsidRDefault="00A47FB3" w:rsidP="007331D7">
      <w:pPr>
        <w:numPr>
          <w:ilvl w:val="0"/>
          <w:numId w:val="4"/>
        </w:numPr>
        <w:autoSpaceDE w:val="0"/>
        <w:autoSpaceDN w:val="0"/>
        <w:adjustRightInd w:val="0"/>
        <w:spacing w:after="0" w:line="240" w:lineRule="auto"/>
        <w:rPr>
          <w:rFonts w:ascii="Arial" w:eastAsia="Times New Roman" w:hAnsi="Arial" w:cs="Arial"/>
          <w:sz w:val="24"/>
          <w:szCs w:val="24"/>
          <w:lang w:val="cy-GB" w:eastAsia="en-GB"/>
        </w:rPr>
      </w:pPr>
      <w:r>
        <w:rPr>
          <w:rFonts w:ascii="Arial" w:eastAsia="Times New Roman" w:hAnsi="Arial" w:cs="Arial"/>
          <w:sz w:val="24"/>
          <w:szCs w:val="24"/>
          <w:lang w:val="cy-GB" w:eastAsia="en-GB"/>
        </w:rPr>
        <w:t>Sicrhau nad yw data personol yn cael ei drosglwyddo dramor heb fesurau diogelu addas</w:t>
      </w:r>
      <w:r w:rsidR="007331D7" w:rsidRPr="00C53C15">
        <w:rPr>
          <w:rFonts w:ascii="Arial" w:eastAsia="Times New Roman" w:hAnsi="Arial" w:cs="Arial"/>
          <w:sz w:val="24"/>
          <w:szCs w:val="24"/>
          <w:lang w:val="cy-GB" w:eastAsia="en-GB"/>
        </w:rPr>
        <w:t>;</w:t>
      </w:r>
    </w:p>
    <w:p w:rsidR="007331D7" w:rsidRPr="00C53C15" w:rsidRDefault="00A47FB3" w:rsidP="007331D7">
      <w:pPr>
        <w:numPr>
          <w:ilvl w:val="0"/>
          <w:numId w:val="4"/>
        </w:numPr>
        <w:autoSpaceDE w:val="0"/>
        <w:autoSpaceDN w:val="0"/>
        <w:adjustRightInd w:val="0"/>
        <w:spacing w:after="0" w:line="240" w:lineRule="auto"/>
        <w:rPr>
          <w:rFonts w:ascii="Arial" w:eastAsia="Times New Roman" w:hAnsi="Arial" w:cs="Arial"/>
          <w:sz w:val="24"/>
          <w:szCs w:val="24"/>
          <w:lang w:val="cy-GB" w:eastAsia="en-GB"/>
        </w:rPr>
      </w:pPr>
      <w:r>
        <w:rPr>
          <w:rFonts w:ascii="Arial" w:eastAsia="Times New Roman" w:hAnsi="Arial" w:cs="Arial"/>
          <w:sz w:val="24"/>
          <w:szCs w:val="24"/>
          <w:lang w:val="cy-GB" w:eastAsia="en-GB"/>
        </w:rPr>
        <w:t>Bod â mecanweithiau atebolrwydd priodol gan gynnwys penodi Swyddog Diogelu Data, cynnal asesiadau effaith diogelu data a defnyddio cymalau perthnasol mewn contractau gyda phrosesyddion data</w:t>
      </w:r>
      <w:r w:rsidR="007331D7" w:rsidRPr="00C53C15">
        <w:rPr>
          <w:rFonts w:ascii="Arial" w:eastAsia="Times New Roman" w:hAnsi="Arial" w:cs="Arial"/>
          <w:sz w:val="24"/>
          <w:szCs w:val="24"/>
          <w:lang w:val="cy-GB" w:eastAsia="en-GB"/>
        </w:rPr>
        <w:t>.</w:t>
      </w:r>
    </w:p>
    <w:p w:rsidR="007331D7" w:rsidRPr="00C53C15" w:rsidRDefault="007331D7" w:rsidP="007331D7">
      <w:pPr>
        <w:autoSpaceDE w:val="0"/>
        <w:autoSpaceDN w:val="0"/>
        <w:adjustRightInd w:val="0"/>
        <w:spacing w:after="0" w:line="240" w:lineRule="auto"/>
        <w:ind w:left="908"/>
        <w:rPr>
          <w:rFonts w:ascii="Arial" w:eastAsia="Times New Roman" w:hAnsi="Arial" w:cs="Arial"/>
          <w:sz w:val="24"/>
          <w:szCs w:val="24"/>
          <w:lang w:val="cy-GB" w:eastAsia="en-GB"/>
        </w:rPr>
      </w:pPr>
    </w:p>
    <w:p w:rsidR="007331D7" w:rsidRPr="00C53C15" w:rsidRDefault="007331D7" w:rsidP="007331D7">
      <w:pPr>
        <w:rPr>
          <w:lang w:val="cy-GB"/>
        </w:rPr>
      </w:pPr>
      <w:r w:rsidRPr="00C53C15">
        <w:rPr>
          <w:b/>
          <w:bCs/>
          <w:lang w:val="cy-GB"/>
        </w:rPr>
        <w:br w:type="page"/>
      </w:r>
    </w:p>
    <w:tbl>
      <w:tblPr>
        <w:tblStyle w:val="TableGrid"/>
        <w:tblW w:w="5000" w:type="pct"/>
        <w:tblLook w:val="04A0" w:firstRow="1" w:lastRow="0" w:firstColumn="1" w:lastColumn="0" w:noHBand="0" w:noVBand="1"/>
      </w:tblPr>
      <w:tblGrid>
        <w:gridCol w:w="9242"/>
      </w:tblGrid>
      <w:tr w:rsidR="007331D7" w:rsidRPr="00C53C15" w:rsidTr="007331D7">
        <w:tc>
          <w:tcPr>
            <w:tcW w:w="5000" w:type="pct"/>
            <w:tcBorders>
              <w:top w:val="nil"/>
              <w:left w:val="nil"/>
              <w:bottom w:val="nil"/>
              <w:right w:val="nil"/>
            </w:tcBorders>
            <w:shd w:val="clear" w:color="auto" w:fill="0070C0"/>
          </w:tcPr>
          <w:p w:rsidR="007331D7" w:rsidRPr="00C53C15" w:rsidRDefault="001642F0" w:rsidP="007331D7">
            <w:pPr>
              <w:pStyle w:val="Heading2"/>
              <w:numPr>
                <w:ilvl w:val="1"/>
                <w:numId w:val="35"/>
              </w:numPr>
              <w:spacing w:before="0"/>
              <w:outlineLvl w:val="1"/>
              <w:rPr>
                <w:rFonts w:ascii="Arial" w:hAnsi="Arial" w:cs="Arial"/>
                <w:color w:val="FFFFFF" w:themeColor="background1"/>
                <w:sz w:val="28"/>
                <w:szCs w:val="28"/>
                <w:lang w:val="cy-GB"/>
              </w:rPr>
            </w:pPr>
            <w:bookmarkStart w:id="7" w:name="_Toc23502208"/>
            <w:r>
              <w:rPr>
                <w:rFonts w:ascii="Arial" w:hAnsi="Arial" w:cs="Arial"/>
                <w:color w:val="FFFFFF" w:themeColor="background1"/>
                <w:sz w:val="28"/>
                <w:szCs w:val="28"/>
                <w:lang w:val="cy-GB"/>
              </w:rPr>
              <w:lastRenderedPageBreak/>
              <w:t>Sail Gyfreithlon i Brosesu</w:t>
            </w:r>
            <w:bookmarkEnd w:id="7"/>
          </w:p>
        </w:tc>
      </w:tr>
    </w:tbl>
    <w:p w:rsidR="007331D7" w:rsidRPr="00C53C15" w:rsidRDefault="007331D7" w:rsidP="007331D7">
      <w:pPr>
        <w:tabs>
          <w:tab w:val="left" w:pos="426"/>
        </w:tabs>
        <w:spacing w:after="0"/>
        <w:ind w:left="425" w:hanging="425"/>
        <w:rPr>
          <w:rFonts w:ascii="Arial" w:hAnsi="Arial" w:cs="Arial"/>
          <w:sz w:val="24"/>
          <w:szCs w:val="24"/>
          <w:lang w:val="cy-GB"/>
        </w:rPr>
      </w:pPr>
    </w:p>
    <w:p w:rsidR="007331D7" w:rsidRPr="00C53C15" w:rsidRDefault="007331D7" w:rsidP="007331D7">
      <w:pPr>
        <w:tabs>
          <w:tab w:val="left" w:pos="426"/>
        </w:tabs>
        <w:ind w:left="720" w:hanging="720"/>
        <w:rPr>
          <w:rFonts w:ascii="Arial" w:hAnsi="Arial" w:cs="Arial"/>
          <w:sz w:val="24"/>
          <w:szCs w:val="24"/>
          <w:lang w:val="cy-GB"/>
        </w:rPr>
      </w:pPr>
      <w:r w:rsidRPr="00C53C15">
        <w:rPr>
          <w:rFonts w:ascii="Arial" w:hAnsi="Arial" w:cs="Arial"/>
          <w:sz w:val="24"/>
          <w:szCs w:val="24"/>
          <w:lang w:val="cy-GB"/>
        </w:rPr>
        <w:t>7.1</w:t>
      </w:r>
      <w:r w:rsidRPr="00C53C15">
        <w:rPr>
          <w:rFonts w:ascii="Arial" w:hAnsi="Arial" w:cs="Arial"/>
          <w:sz w:val="24"/>
          <w:szCs w:val="24"/>
          <w:lang w:val="cy-GB"/>
        </w:rPr>
        <w:tab/>
      </w:r>
      <w:r w:rsidRPr="00C53C15">
        <w:rPr>
          <w:rFonts w:ascii="Arial" w:hAnsi="Arial" w:cs="Arial"/>
          <w:sz w:val="24"/>
          <w:szCs w:val="24"/>
          <w:lang w:val="cy-GB"/>
        </w:rPr>
        <w:tab/>
      </w:r>
      <w:r w:rsidR="00A535AB">
        <w:rPr>
          <w:rFonts w:ascii="Arial" w:hAnsi="Arial" w:cs="Arial"/>
          <w:sz w:val="24"/>
          <w:szCs w:val="24"/>
          <w:lang w:val="cy-GB"/>
        </w:rPr>
        <w:t>Bydd yr Awdurdod yn casglu ac yn prosesu data personol dim ond i’r graddau y bo hynny’n angenrheidiol i ddiwallu anghenion gweithredol neu i gydymffurfio ag unrhyw ofynion cyfreithiol. Caiff y diben ar gyfer prosesu data a’r seiliau cyfreithiol ar gyfer prosesu’r data ei nodi yng Nghofrestr Data’r Awdurdod</w:t>
      </w:r>
      <w:r w:rsidRPr="00C53C15">
        <w:rPr>
          <w:rFonts w:ascii="Arial" w:hAnsi="Arial" w:cs="Arial"/>
          <w:sz w:val="24"/>
          <w:szCs w:val="24"/>
          <w:lang w:val="cy-GB"/>
        </w:rPr>
        <w:t xml:space="preserve">. </w:t>
      </w:r>
    </w:p>
    <w:p w:rsidR="007331D7" w:rsidRPr="00C53C15" w:rsidRDefault="007331D7" w:rsidP="007331D7">
      <w:pPr>
        <w:pStyle w:val="NormalWeb"/>
        <w:ind w:left="720" w:hanging="720"/>
        <w:rPr>
          <w:rFonts w:ascii="Arial" w:hAnsi="Arial"/>
          <w:color w:val="000000"/>
          <w:lang w:val="cy-GB"/>
        </w:rPr>
      </w:pPr>
      <w:r w:rsidRPr="00C53C15">
        <w:rPr>
          <w:rFonts w:ascii="Arial" w:hAnsi="Arial"/>
          <w:color w:val="000000"/>
          <w:lang w:val="cy-GB"/>
        </w:rPr>
        <w:t>7.2</w:t>
      </w:r>
      <w:r w:rsidRPr="00C53C15">
        <w:rPr>
          <w:rFonts w:ascii="Arial" w:hAnsi="Arial"/>
          <w:color w:val="000000"/>
          <w:lang w:val="cy-GB"/>
        </w:rPr>
        <w:tab/>
      </w:r>
      <w:r w:rsidR="00A535AB">
        <w:rPr>
          <w:rFonts w:ascii="Arial" w:hAnsi="Arial"/>
          <w:color w:val="000000"/>
          <w:lang w:val="cy-GB"/>
        </w:rPr>
        <w:t>Caiff y seiliau cyfreithlon i brosesu eu nodi yn Erthygl 6 o’r Rheoliad Cyffredinol ar Ddiogelu Data. Rhaid bod o leiaf un o’r rhain yn berthnasol pan fo’r Awdurdod yn prosesu data personol</w:t>
      </w:r>
      <w:r w:rsidRPr="00C53C15">
        <w:rPr>
          <w:rFonts w:ascii="Arial" w:hAnsi="Arial"/>
          <w:color w:val="000000"/>
          <w:lang w:val="cy-GB"/>
        </w:rPr>
        <w:t>:           </w:t>
      </w:r>
    </w:p>
    <w:p w:rsidR="007331D7" w:rsidRPr="00C53C15" w:rsidRDefault="007331D7" w:rsidP="007331D7">
      <w:pPr>
        <w:pStyle w:val="NormalWeb"/>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lang w:val="cy-GB"/>
        </w:rPr>
      </w:pPr>
      <w:r w:rsidRPr="00C53C15">
        <w:rPr>
          <w:rStyle w:val="Strong"/>
          <w:rFonts w:ascii="Arial" w:hAnsi="Arial"/>
          <w:color w:val="000000"/>
          <w:lang w:val="cy-GB"/>
        </w:rPr>
        <w:t xml:space="preserve">(a) </w:t>
      </w:r>
      <w:r w:rsidR="00A535AB">
        <w:rPr>
          <w:rStyle w:val="Strong"/>
          <w:rFonts w:ascii="Arial" w:hAnsi="Arial"/>
          <w:color w:val="000000"/>
          <w:lang w:val="cy-GB"/>
        </w:rPr>
        <w:t>Cydsyniad</w:t>
      </w:r>
      <w:r w:rsidRPr="00C53C15">
        <w:rPr>
          <w:rStyle w:val="Strong"/>
          <w:rFonts w:ascii="Arial" w:hAnsi="Arial"/>
          <w:color w:val="000000"/>
          <w:lang w:val="cy-GB"/>
        </w:rPr>
        <w:t xml:space="preserve">: </w:t>
      </w:r>
      <w:r w:rsidR="00A535AB">
        <w:rPr>
          <w:rFonts w:ascii="Arial" w:hAnsi="Arial"/>
          <w:color w:val="000000"/>
          <w:lang w:val="cy-GB"/>
        </w:rPr>
        <w:t>mae’r unigolyn wedi rhoi cydsyniad clir i chi brosesu ei ddata personol at ddiben penodol</w:t>
      </w:r>
      <w:r w:rsidRPr="00C53C15">
        <w:rPr>
          <w:rFonts w:ascii="Arial" w:hAnsi="Arial"/>
          <w:color w:val="000000"/>
          <w:lang w:val="cy-GB"/>
        </w:rPr>
        <w:t>.</w:t>
      </w:r>
    </w:p>
    <w:p w:rsidR="007331D7" w:rsidRPr="00C53C15" w:rsidRDefault="007331D7" w:rsidP="007331D7">
      <w:pPr>
        <w:pStyle w:val="NormalWeb"/>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lang w:val="cy-GB"/>
        </w:rPr>
      </w:pPr>
      <w:r w:rsidRPr="00C53C15">
        <w:rPr>
          <w:rStyle w:val="Strong"/>
          <w:rFonts w:ascii="Arial" w:hAnsi="Arial"/>
          <w:color w:val="000000"/>
          <w:lang w:val="cy-GB"/>
        </w:rPr>
        <w:t xml:space="preserve">(b) Contract: </w:t>
      </w:r>
      <w:r w:rsidR="00A535AB">
        <w:rPr>
          <w:rFonts w:ascii="Arial" w:hAnsi="Arial"/>
          <w:color w:val="000000"/>
          <w:lang w:val="cy-GB"/>
        </w:rPr>
        <w:t>mae’r prosesu’n angenrheidiol ar gyfer contract sydd gennych gyda’r unigolyn, neu am bod yr unigolyn wedi gofyn i chi gymryd camau penodol cyn ymrwymo i gontract</w:t>
      </w:r>
      <w:r w:rsidRPr="00C53C15">
        <w:rPr>
          <w:rFonts w:ascii="Arial" w:hAnsi="Arial"/>
          <w:color w:val="000000"/>
          <w:lang w:val="cy-GB"/>
        </w:rPr>
        <w:t>.</w:t>
      </w:r>
    </w:p>
    <w:p w:rsidR="007331D7" w:rsidRPr="00C53C15" w:rsidRDefault="007331D7" w:rsidP="007331D7">
      <w:pPr>
        <w:pStyle w:val="NormalWeb"/>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lang w:val="cy-GB"/>
        </w:rPr>
      </w:pPr>
      <w:r w:rsidRPr="00C53C15">
        <w:rPr>
          <w:rStyle w:val="Strong"/>
          <w:rFonts w:ascii="Arial" w:hAnsi="Arial"/>
          <w:color w:val="000000"/>
          <w:lang w:val="cy-GB"/>
        </w:rPr>
        <w:t xml:space="preserve">(c) </w:t>
      </w:r>
      <w:r w:rsidR="00A535AB">
        <w:rPr>
          <w:rStyle w:val="Strong"/>
          <w:rFonts w:ascii="Arial" w:hAnsi="Arial"/>
          <w:color w:val="000000"/>
          <w:lang w:val="cy-GB"/>
        </w:rPr>
        <w:t>Rhwymedigaeth gyfreithiol</w:t>
      </w:r>
      <w:r w:rsidRPr="00C53C15">
        <w:rPr>
          <w:rStyle w:val="Strong"/>
          <w:rFonts w:ascii="Arial" w:hAnsi="Arial"/>
          <w:color w:val="000000"/>
          <w:lang w:val="cy-GB"/>
        </w:rPr>
        <w:t xml:space="preserve">: </w:t>
      </w:r>
      <w:r w:rsidR="00A535AB">
        <w:rPr>
          <w:rFonts w:ascii="Arial" w:hAnsi="Arial"/>
          <w:color w:val="000000"/>
          <w:lang w:val="cy-GB"/>
        </w:rPr>
        <w:t>mae’r prosesu’n angenrheidiol er mwyn i chi gydymffurfio â’r gyfraith (heb gynnwys rhwymedigaethau cytundebol</w:t>
      </w:r>
      <w:r w:rsidRPr="00C53C15">
        <w:rPr>
          <w:rFonts w:ascii="Arial" w:hAnsi="Arial"/>
          <w:color w:val="000000"/>
          <w:lang w:val="cy-GB"/>
        </w:rPr>
        <w:t>).</w:t>
      </w:r>
    </w:p>
    <w:p w:rsidR="007331D7" w:rsidRPr="00C53C15" w:rsidRDefault="007331D7" w:rsidP="007331D7">
      <w:pPr>
        <w:pStyle w:val="NormalWeb"/>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lang w:val="cy-GB"/>
        </w:rPr>
      </w:pPr>
      <w:r w:rsidRPr="00C53C15">
        <w:rPr>
          <w:rStyle w:val="Strong"/>
          <w:rFonts w:ascii="Arial" w:hAnsi="Arial"/>
          <w:color w:val="000000"/>
          <w:lang w:val="cy-GB"/>
        </w:rPr>
        <w:t xml:space="preserve">(d) </w:t>
      </w:r>
      <w:r w:rsidR="00A535AB">
        <w:rPr>
          <w:rStyle w:val="Strong"/>
          <w:rFonts w:ascii="Arial" w:hAnsi="Arial"/>
          <w:color w:val="000000"/>
          <w:lang w:val="cy-GB"/>
        </w:rPr>
        <w:t>Buddiannau hanfodol</w:t>
      </w:r>
      <w:r w:rsidRPr="00C53C15">
        <w:rPr>
          <w:rStyle w:val="Strong"/>
          <w:rFonts w:ascii="Arial" w:hAnsi="Arial"/>
          <w:color w:val="000000"/>
          <w:lang w:val="cy-GB"/>
        </w:rPr>
        <w:t xml:space="preserve">: </w:t>
      </w:r>
      <w:r w:rsidR="00A535AB">
        <w:rPr>
          <w:rFonts w:ascii="Arial" w:hAnsi="Arial"/>
          <w:color w:val="000000"/>
          <w:lang w:val="cy-GB"/>
        </w:rPr>
        <w:t>mae’r prosesu’n angenrheidiol i ddiogelu bywyd rhywun</w:t>
      </w:r>
      <w:r w:rsidRPr="00C53C15">
        <w:rPr>
          <w:rFonts w:ascii="Arial" w:hAnsi="Arial"/>
          <w:color w:val="000000"/>
          <w:lang w:val="cy-GB"/>
        </w:rPr>
        <w:t>.</w:t>
      </w:r>
    </w:p>
    <w:p w:rsidR="007331D7" w:rsidRPr="00C53C15" w:rsidRDefault="007331D7" w:rsidP="007331D7">
      <w:pPr>
        <w:pStyle w:val="NormalWeb"/>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lang w:val="cy-GB"/>
        </w:rPr>
      </w:pPr>
      <w:r w:rsidRPr="00C53C15">
        <w:rPr>
          <w:rStyle w:val="Strong"/>
          <w:rFonts w:ascii="Arial" w:hAnsi="Arial"/>
          <w:color w:val="000000"/>
          <w:lang w:val="cy-GB"/>
        </w:rPr>
        <w:t xml:space="preserve">(e) </w:t>
      </w:r>
      <w:r w:rsidR="00A535AB">
        <w:rPr>
          <w:rStyle w:val="Strong"/>
          <w:rFonts w:ascii="Arial" w:hAnsi="Arial"/>
          <w:color w:val="000000"/>
          <w:lang w:val="cy-GB"/>
        </w:rPr>
        <w:t>Tasg gyhoeddus</w:t>
      </w:r>
      <w:r w:rsidRPr="00C53C15">
        <w:rPr>
          <w:rStyle w:val="Strong"/>
          <w:rFonts w:ascii="Arial" w:hAnsi="Arial"/>
          <w:color w:val="000000"/>
          <w:lang w:val="cy-GB"/>
        </w:rPr>
        <w:t xml:space="preserve">: </w:t>
      </w:r>
      <w:r w:rsidR="00A535AB">
        <w:rPr>
          <w:rFonts w:ascii="Arial" w:hAnsi="Arial"/>
          <w:color w:val="000000"/>
          <w:lang w:val="cy-GB"/>
        </w:rPr>
        <w:t>mae’r prosesu’n angenrheidiol i chi gyflawni tasg er budd y cyhoedd neu ar gyfer eich swyddogaethau swyddogol, ac mae sail glir i’r dasg neu’r swyddogaeth mewn cyfraith</w:t>
      </w:r>
      <w:r w:rsidRPr="00C53C15">
        <w:rPr>
          <w:rFonts w:ascii="Arial" w:hAnsi="Arial"/>
          <w:color w:val="000000"/>
          <w:lang w:val="cy-GB"/>
        </w:rPr>
        <w:t>.</w:t>
      </w:r>
    </w:p>
    <w:p w:rsidR="007331D7" w:rsidRPr="00C53C15" w:rsidRDefault="007331D7" w:rsidP="007331D7">
      <w:pPr>
        <w:pStyle w:val="NormalWeb"/>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Fonts w:ascii="Arial" w:hAnsi="Arial"/>
          <w:color w:val="000000"/>
          <w:lang w:val="cy-GB"/>
        </w:rPr>
      </w:pPr>
      <w:r w:rsidRPr="00C53C15">
        <w:rPr>
          <w:rStyle w:val="Strong"/>
          <w:rFonts w:ascii="Arial" w:hAnsi="Arial"/>
          <w:color w:val="000000"/>
          <w:lang w:val="cy-GB"/>
        </w:rPr>
        <w:t xml:space="preserve">(f) </w:t>
      </w:r>
      <w:r w:rsidR="00A535AB">
        <w:rPr>
          <w:rStyle w:val="Strong"/>
          <w:rFonts w:ascii="Arial" w:hAnsi="Arial"/>
          <w:color w:val="000000"/>
          <w:lang w:val="cy-GB"/>
        </w:rPr>
        <w:t>Buddiannau dilys</w:t>
      </w:r>
      <w:r w:rsidRPr="00C53C15">
        <w:rPr>
          <w:rStyle w:val="Strong"/>
          <w:rFonts w:ascii="Arial" w:hAnsi="Arial"/>
          <w:color w:val="000000"/>
          <w:lang w:val="cy-GB"/>
        </w:rPr>
        <w:t xml:space="preserve">: </w:t>
      </w:r>
      <w:r w:rsidR="00A535AB">
        <w:rPr>
          <w:rFonts w:ascii="Arial" w:hAnsi="Arial"/>
          <w:color w:val="000000"/>
          <w:lang w:val="cy-GB"/>
        </w:rPr>
        <w:t>mae’r prosesu’n angenrheidiol ar gyfer eich buddiannau dilys chi neu fuddiannau dilys trydydd parti oni bai bod rheswm da dros ddiogelu data personol yr unigolyn sy’n bwysicach na’r buddiannau dilys hynny. (Ni all hyn fod yn berthnasol os ydych yn awdurdod cyhoeddus sy’n prosesu data i gyflawni eich tasgau swyddogol</w:t>
      </w:r>
      <w:r w:rsidRPr="00C53C15">
        <w:rPr>
          <w:rFonts w:ascii="Arial" w:hAnsi="Arial"/>
          <w:color w:val="000000"/>
          <w:lang w:val="cy-GB"/>
        </w:rPr>
        <w:t>.)</w:t>
      </w:r>
    </w:p>
    <w:p w:rsidR="007331D7" w:rsidRPr="00C53C15" w:rsidRDefault="007331D7" w:rsidP="007331D7">
      <w:pPr>
        <w:pStyle w:val="Default"/>
        <w:spacing w:after="260"/>
        <w:ind w:left="720" w:hanging="720"/>
        <w:rPr>
          <w:lang w:val="cy-GB"/>
        </w:rPr>
      </w:pPr>
      <w:r w:rsidRPr="00C53C15">
        <w:rPr>
          <w:sz w:val="23"/>
          <w:szCs w:val="23"/>
          <w:lang w:val="cy-GB"/>
        </w:rPr>
        <w:t>7.3</w:t>
      </w:r>
      <w:r w:rsidRPr="00C53C15">
        <w:rPr>
          <w:sz w:val="23"/>
          <w:szCs w:val="23"/>
          <w:lang w:val="cy-GB"/>
        </w:rPr>
        <w:tab/>
      </w:r>
      <w:r w:rsidR="00A535AB">
        <w:rPr>
          <w:lang w:val="cy-GB"/>
        </w:rPr>
        <w:t xml:space="preserve">Lle mae’r Awdurdod yn casglu ac yn prosesu data personol sensitif bydd yn sicrhau bod o leiaf un o’r amodau ar gyfer prosesu data mewn categori arbennig yn berthnasol a bydd </w:t>
      </w:r>
      <w:r w:rsidR="00267BFC">
        <w:rPr>
          <w:lang w:val="cy-GB"/>
        </w:rPr>
        <w:t>yr amod yn cael ei restru yng nghofrestr data’r Awdurdod</w:t>
      </w:r>
      <w:r w:rsidRPr="00C53C15">
        <w:rPr>
          <w:lang w:val="cy-GB"/>
        </w:rPr>
        <w:t xml:space="preserve">. </w:t>
      </w:r>
    </w:p>
    <w:p w:rsidR="007331D7" w:rsidRPr="00C53C15" w:rsidRDefault="007331D7" w:rsidP="007331D7">
      <w:pPr>
        <w:pStyle w:val="Default"/>
        <w:spacing w:after="260"/>
        <w:ind w:left="720" w:hanging="720"/>
        <w:rPr>
          <w:lang w:val="cy-GB"/>
        </w:rPr>
      </w:pPr>
      <w:r w:rsidRPr="00C53C15">
        <w:rPr>
          <w:lang w:val="cy-GB"/>
        </w:rPr>
        <w:t>7.4</w:t>
      </w:r>
      <w:r w:rsidRPr="00C53C15">
        <w:rPr>
          <w:lang w:val="cy-GB"/>
        </w:rPr>
        <w:tab/>
      </w:r>
      <w:r w:rsidR="00267BFC">
        <w:rPr>
          <w:lang w:val="cy-GB"/>
        </w:rPr>
        <w:t>Yr amodau ar gyfer prosesu data mewn categori arbennig dan Erthygl 9(2) o’r Rheoliad Cyffredinol ar Ddiogelu Data yw</w:t>
      </w:r>
      <w:r w:rsidRPr="00C53C15">
        <w:rPr>
          <w:lang w:val="cy-GB"/>
        </w:rPr>
        <w:t>:</w:t>
      </w:r>
    </w:p>
    <w:p w:rsidR="007331D7" w:rsidRPr="00C53C15"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rPr>
          <w:lang w:val="cy-GB"/>
        </w:rPr>
      </w:pPr>
      <w:r w:rsidRPr="00C53C15">
        <w:rPr>
          <w:sz w:val="23"/>
          <w:szCs w:val="23"/>
          <w:lang w:val="cy-GB"/>
        </w:rPr>
        <w:t>(a</w:t>
      </w:r>
      <w:r w:rsidRPr="00C53C15">
        <w:rPr>
          <w:lang w:val="cy-GB"/>
        </w:rPr>
        <w:t>)</w:t>
      </w:r>
      <w:r w:rsidRPr="00C53C15">
        <w:rPr>
          <w:lang w:val="cy-GB"/>
        </w:rPr>
        <w:tab/>
      </w:r>
      <w:r w:rsidR="00267BFC">
        <w:rPr>
          <w:lang w:val="cy-GB"/>
        </w:rPr>
        <w:t>Mae gwrthrych y data wedi rhoi cydsyniad penodol i brosesu’r data personol hwnnw at un neu fwy nag un o’r dibenion dynodedig, ac eithrio lle mae cyfraith yr Undeb neu Aelod-Wladwriaeth yn amodi na all y gwaharddiad y cyfeirir ato ym mharagraff 1 gael ei godi gan wrthrych y data</w:t>
      </w:r>
      <w:r w:rsidRPr="00C53C15">
        <w:rPr>
          <w:lang w:val="cy-GB"/>
        </w:rPr>
        <w:t>;</w:t>
      </w:r>
    </w:p>
    <w:p w:rsidR="007331D7" w:rsidRPr="00C53C15"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rPr>
          <w:lang w:val="cy-GB"/>
        </w:rPr>
      </w:pPr>
      <w:r w:rsidRPr="00C53C15">
        <w:rPr>
          <w:lang w:val="cy-GB"/>
        </w:rPr>
        <w:t xml:space="preserve">(b) </w:t>
      </w:r>
      <w:r w:rsidRPr="00C53C15">
        <w:rPr>
          <w:lang w:val="cy-GB"/>
        </w:rPr>
        <w:tab/>
      </w:r>
      <w:r w:rsidR="00267BFC">
        <w:rPr>
          <w:lang w:val="cy-GB"/>
        </w:rPr>
        <w:t xml:space="preserve">Mae prosesu’n angenrheidiol at ddibenion cyflawni rhwymedigaethau ac arfer hawliau penodol y rheolydd neu wrthrych y data ym maes cyflogaeth a nawdd cymdeithasol a chyfraith amddiffyniadau cymdeithasol i’r graddau y bo wedi’i </w:t>
      </w:r>
      <w:r w:rsidR="00267BFC">
        <w:rPr>
          <w:lang w:val="cy-GB"/>
        </w:rPr>
        <w:lastRenderedPageBreak/>
        <w:t>awdurdodi gan gyfraith yr Undeb neu Aelod-Wladwriaeth neu gydgytundeb yn unol â chyfraith Aelod-Wladwriaeth sy’n darparu ar gyfer trefniadau diogelu priodol ar gyfer hawliau sylfaenol a buddiannau gwrthrych y data</w:t>
      </w:r>
      <w:r w:rsidRPr="00C53C15">
        <w:rPr>
          <w:lang w:val="cy-GB"/>
        </w:rPr>
        <w:t>;</w:t>
      </w:r>
    </w:p>
    <w:p w:rsidR="007331D7" w:rsidRPr="00C53C15"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rPr>
          <w:lang w:val="cy-GB"/>
        </w:rPr>
      </w:pPr>
      <w:r w:rsidRPr="00C53C15">
        <w:rPr>
          <w:lang w:val="cy-GB"/>
        </w:rPr>
        <w:t xml:space="preserve">(c) </w:t>
      </w:r>
      <w:r w:rsidRPr="00C53C15">
        <w:rPr>
          <w:lang w:val="cy-GB"/>
        </w:rPr>
        <w:tab/>
      </w:r>
      <w:r w:rsidR="00267BFC">
        <w:rPr>
          <w:lang w:val="cy-GB"/>
        </w:rPr>
        <w:t>Mae prosesu’n angenrheidiol i amddiffyn buddiannau hanfodol gwrthrych y data neu berson naturiol arall lle ma gwrthrych y data’n gorfforol neu’n gyfreithiol analluog i roi cydsyniad</w:t>
      </w:r>
      <w:r w:rsidRPr="00C53C15">
        <w:rPr>
          <w:lang w:val="cy-GB"/>
        </w:rPr>
        <w:t>;</w:t>
      </w:r>
    </w:p>
    <w:p w:rsidR="007331D7" w:rsidRPr="00C53C15"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rPr>
          <w:lang w:val="cy-GB"/>
        </w:rPr>
      </w:pPr>
      <w:r w:rsidRPr="00C53C15">
        <w:rPr>
          <w:lang w:val="cy-GB"/>
        </w:rPr>
        <w:t xml:space="preserve">(d) </w:t>
      </w:r>
      <w:r w:rsidRPr="00C53C15">
        <w:rPr>
          <w:lang w:val="cy-GB"/>
        </w:rPr>
        <w:tab/>
      </w:r>
      <w:r w:rsidR="00267BFC">
        <w:rPr>
          <w:lang w:val="cy-GB"/>
        </w:rPr>
        <w:t xml:space="preserve">Mae’r prosesu’n cael ei wneud yng nghwrs ei (g)weithgareddau dilys gyda threfniadau diogelu priodol gan sefydliad, cymdeithas neu gorff dielw arall â nod gwleidyddol, athronyddol, crefyddol neu undebol ac ar yr amod </w:t>
      </w:r>
      <w:r w:rsidR="009F6AC9">
        <w:rPr>
          <w:lang w:val="cy-GB"/>
        </w:rPr>
        <w:t>bod y prosesu’n ymwneud dim ond ag aelodau neu gyn-aelodau o’r corff neu â phobl sy’n cael cyswllt rheolaidd ag ef mewn perthynas â’i ddibenion ac nad yw’r data personol yn cael ei ddatgelu y tu allan i’r corff hwnnw heb gydsyniad gwrthrychau’r data</w:t>
      </w:r>
      <w:r w:rsidRPr="00C53C15">
        <w:rPr>
          <w:lang w:val="cy-GB"/>
        </w:rPr>
        <w:t>;</w:t>
      </w:r>
    </w:p>
    <w:p w:rsidR="007331D7" w:rsidRPr="00C53C15"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rPr>
          <w:lang w:val="cy-GB"/>
        </w:rPr>
      </w:pPr>
      <w:r w:rsidRPr="00C53C15">
        <w:rPr>
          <w:lang w:val="cy-GB"/>
        </w:rPr>
        <w:t xml:space="preserve">(e)  </w:t>
      </w:r>
      <w:r w:rsidR="009F6AC9">
        <w:rPr>
          <w:lang w:val="cy-GB"/>
        </w:rPr>
        <w:t>Mae prosesu’n ymwneud â data personol sy’n amlwg wedi’i wneud yn gyhoeddus gan wrthrych y data</w:t>
      </w:r>
      <w:r w:rsidRPr="00C53C15">
        <w:rPr>
          <w:lang w:val="cy-GB"/>
        </w:rPr>
        <w:t>;</w:t>
      </w:r>
    </w:p>
    <w:p w:rsidR="007331D7" w:rsidRPr="009F6AC9"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rPr>
          <w:lang w:val="cy-GB"/>
        </w:rPr>
      </w:pPr>
      <w:r w:rsidRPr="008D0FDD">
        <w:t xml:space="preserve">(f)  </w:t>
      </w:r>
      <w:r>
        <w:t xml:space="preserve"> </w:t>
      </w:r>
      <w:r w:rsidR="0082178E">
        <w:rPr>
          <w:lang w:val="cy-GB"/>
        </w:rPr>
        <w:t xml:space="preserve">Mae prosesu’n angenrheidiol i gadarnhau ffeithiau, arfer neu amddiffyn hawliadau cyfreithiol neu pryd bynnag y </w:t>
      </w:r>
      <w:proofErr w:type="gramStart"/>
      <w:r w:rsidR="0082178E">
        <w:rPr>
          <w:lang w:val="cy-GB"/>
        </w:rPr>
        <w:t>mae</w:t>
      </w:r>
      <w:proofErr w:type="gramEnd"/>
      <w:r w:rsidR="0082178E">
        <w:rPr>
          <w:lang w:val="cy-GB"/>
        </w:rPr>
        <w:t xml:space="preserve"> llysoedd yn gweithredu yn eu cymhwyster barnwrol</w:t>
      </w:r>
      <w:r w:rsidRPr="009F6AC9">
        <w:rPr>
          <w:lang w:val="cy-GB"/>
        </w:rPr>
        <w:t>;</w:t>
      </w:r>
    </w:p>
    <w:p w:rsidR="007331D7" w:rsidRPr="009F6AC9"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rPr>
          <w:lang w:val="cy-GB"/>
        </w:rPr>
      </w:pPr>
      <w:r w:rsidRPr="009F6AC9">
        <w:rPr>
          <w:lang w:val="cy-GB"/>
        </w:rPr>
        <w:t xml:space="preserve">(g)  </w:t>
      </w:r>
      <w:r w:rsidR="0082178E">
        <w:rPr>
          <w:lang w:val="cy-GB"/>
        </w:rPr>
        <w:t>Mae prosesu’n angenrheidiol am resymau o fudd cyhoeddus sylweddol, ar sail cyfraith yr Undeb neu Aelod-Wladwriaeth a ddylai fod yn gymesur â’r nod sy’n cael ei ganlyn, parchu hanfod yr hawl i ddiogelu data a darparu ar gyfer mesurau addas a phenodol i ddiogelu hawliau sylfaenol a buddiannau gwrthrych y data</w:t>
      </w:r>
      <w:r w:rsidRPr="009F6AC9">
        <w:rPr>
          <w:lang w:val="cy-GB"/>
        </w:rPr>
        <w:t>;</w:t>
      </w:r>
    </w:p>
    <w:p w:rsidR="007331D7" w:rsidRPr="009F6AC9"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rPr>
          <w:lang w:val="cy-GB"/>
        </w:rPr>
      </w:pPr>
      <w:r w:rsidRPr="009F6AC9">
        <w:rPr>
          <w:lang w:val="cy-GB"/>
        </w:rPr>
        <w:t xml:space="preserve">(h)  </w:t>
      </w:r>
      <w:r w:rsidR="0082178E">
        <w:rPr>
          <w:lang w:val="cy-GB"/>
        </w:rPr>
        <w:t>Mae prosesu’n angenrheidiol at ddibenion meddyginiaeth ataliol neu alwedigaethol, ar gyfer asesu gallu’r cyflogai i weithio, diagnosis meddygol, darparu gofal iechyd neu ofal cymdeithasol neu driniaeth neu reoli systemau a gwasanaethau iechyd neu ofal cymdeithasol ar sail cyfraith yr Undeb neu Aelod-Wladwriaeth neu yn unol â chontract gyda gweithiwr iechyd proffesiynol a chyda’r amodau a</w:t>
      </w:r>
      <w:r w:rsidR="00266BB0">
        <w:rPr>
          <w:lang w:val="cy-GB"/>
        </w:rPr>
        <w:t>c yn amodol ar y</w:t>
      </w:r>
      <w:r w:rsidR="0082178E">
        <w:rPr>
          <w:lang w:val="cy-GB"/>
        </w:rPr>
        <w:t xml:space="preserve"> trefniadau diogelu y cyfeirir atynt ym mharagraff 3</w:t>
      </w:r>
    </w:p>
    <w:p w:rsidR="007331D7" w:rsidRPr="009F6AC9"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rPr>
          <w:lang w:val="cy-GB"/>
        </w:rPr>
      </w:pPr>
      <w:r w:rsidRPr="009F6AC9">
        <w:rPr>
          <w:lang w:val="cy-GB"/>
        </w:rPr>
        <w:t xml:space="preserve">(i)   </w:t>
      </w:r>
      <w:r w:rsidR="00266BB0">
        <w:rPr>
          <w:lang w:val="cy-GB"/>
        </w:rPr>
        <w:t>Mae prosesu’n angenrheidiol am resymau sy’n ymwneud â budd y cyhoedd ym maes iechyd y cyhoedd, megis amddiffyn rhag bygythiadau trawsffiniol difrifol i iechyd neu sicrhau safonau uchel o ran ansawdd a diogelwch gofal iechyd a chynhyrchion meddyginiaethol neu ddyfeisiau meddygol, ar sail cyfraith yr Undeb neu Aelod-Wladwriaeth sy’n darparu ar gyfer mesurau addas a phenodol i ddiogelu hawliau a rhyddid gwrthrych y data, yn enwedig cyfrinachedd proffesiynol</w:t>
      </w:r>
      <w:r w:rsidRPr="009F6AC9">
        <w:rPr>
          <w:lang w:val="cy-GB"/>
        </w:rPr>
        <w:t>;</w:t>
      </w:r>
    </w:p>
    <w:p w:rsidR="007331D7" w:rsidRPr="009F6AC9" w:rsidRDefault="007331D7" w:rsidP="007331D7">
      <w:pPr>
        <w:pStyle w:val="Defaul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260"/>
        <w:ind w:left="426" w:hanging="426"/>
        <w:rPr>
          <w:lang w:val="cy-GB"/>
        </w:rPr>
      </w:pPr>
      <w:r w:rsidRPr="009F6AC9">
        <w:rPr>
          <w:lang w:val="cy-GB"/>
        </w:rPr>
        <w:t xml:space="preserve">(j)   </w:t>
      </w:r>
      <w:r w:rsidR="00283237">
        <w:rPr>
          <w:lang w:val="cy-GB"/>
        </w:rPr>
        <w:t xml:space="preserve">Mae prosesu’n angenrheidiol at ddibenion archifo er lles y cyhoedd, at ddibenion ymchwil wyddonol neu hanesyddol neu at ddibenion ystadegol yn unol ag Erthygl 89(1) yn seiliedig ar gyfraith yr Undeb neu Aelod-Wladwriaeth </w:t>
      </w:r>
      <w:r w:rsidR="00F23BA4">
        <w:rPr>
          <w:lang w:val="cy-GB"/>
        </w:rPr>
        <w:t>a ddylai fod yn gymesur â’r nod sy’n cael ei ganlyn, parchu hanfod yr hawl i ddiogelu data a darparu ar gyfer mesurau addas a phenodol i ddiogelu hawliau sylfaenol a buddiannau gwrthrych y data</w:t>
      </w:r>
      <w:r w:rsidRPr="009F6AC9">
        <w:rPr>
          <w:lang w:val="cy-GB"/>
        </w:rPr>
        <w:t>.</w:t>
      </w:r>
      <w:r w:rsidRPr="009F6AC9">
        <w:rPr>
          <w:lang w:val="cy-GB"/>
        </w:rPr>
        <w:tab/>
      </w:r>
      <w:r w:rsidRPr="009F6AC9">
        <w:rPr>
          <w:lang w:val="cy-GB"/>
        </w:rPr>
        <w:tab/>
      </w:r>
      <w:r w:rsidRPr="009F6AC9">
        <w:rPr>
          <w:lang w:val="cy-GB"/>
        </w:rPr>
        <w:tab/>
      </w:r>
    </w:p>
    <w:p w:rsidR="007331D7" w:rsidRPr="009F6AC9" w:rsidRDefault="007331D7" w:rsidP="007331D7">
      <w:pPr>
        <w:pStyle w:val="Default"/>
        <w:spacing w:after="260"/>
        <w:ind w:left="426" w:hanging="426"/>
        <w:rPr>
          <w:lang w:val="cy-GB"/>
        </w:rPr>
      </w:pPr>
    </w:p>
    <w:p w:rsidR="007331D7" w:rsidRPr="009F6AC9" w:rsidRDefault="007331D7" w:rsidP="007331D7">
      <w:pPr>
        <w:pStyle w:val="Default"/>
        <w:spacing w:after="260"/>
        <w:ind w:left="426" w:hanging="426"/>
        <w:rPr>
          <w:lang w:val="cy-GB"/>
        </w:rPr>
      </w:pPr>
    </w:p>
    <w:tbl>
      <w:tblPr>
        <w:tblStyle w:val="TableGrid"/>
        <w:tblW w:w="5000" w:type="pct"/>
        <w:tblLook w:val="04A0" w:firstRow="1" w:lastRow="0" w:firstColumn="1" w:lastColumn="0" w:noHBand="0" w:noVBand="1"/>
      </w:tblPr>
      <w:tblGrid>
        <w:gridCol w:w="9242"/>
      </w:tblGrid>
      <w:tr w:rsidR="007331D7" w:rsidRPr="009F6AC9" w:rsidTr="007331D7">
        <w:tc>
          <w:tcPr>
            <w:tcW w:w="5000" w:type="pct"/>
            <w:tcBorders>
              <w:top w:val="nil"/>
              <w:left w:val="nil"/>
              <w:bottom w:val="nil"/>
              <w:right w:val="nil"/>
            </w:tcBorders>
            <w:shd w:val="clear" w:color="auto" w:fill="0070C0"/>
          </w:tcPr>
          <w:p w:rsidR="007331D7" w:rsidRPr="009F6AC9" w:rsidRDefault="007331D7" w:rsidP="007331D7">
            <w:pPr>
              <w:pStyle w:val="Heading2"/>
              <w:numPr>
                <w:ilvl w:val="1"/>
                <w:numId w:val="35"/>
              </w:numPr>
              <w:spacing w:before="0"/>
              <w:outlineLvl w:val="1"/>
              <w:rPr>
                <w:rFonts w:ascii="Arial" w:hAnsi="Arial" w:cs="Arial"/>
                <w:color w:val="FFFFFF" w:themeColor="background1"/>
                <w:sz w:val="28"/>
                <w:lang w:val="cy-GB"/>
              </w:rPr>
            </w:pPr>
            <w:bookmarkStart w:id="8" w:name="_Toc23502209"/>
            <w:r w:rsidRPr="009F6AC9">
              <w:rPr>
                <w:rFonts w:ascii="Arial" w:hAnsi="Arial" w:cs="Arial"/>
                <w:color w:val="FFFFFF" w:themeColor="background1"/>
                <w:sz w:val="28"/>
                <w:lang w:val="cy-GB"/>
              </w:rPr>
              <w:t>C</w:t>
            </w:r>
            <w:r w:rsidR="008A48B1">
              <w:rPr>
                <w:rFonts w:ascii="Arial" w:hAnsi="Arial" w:cs="Arial"/>
                <w:color w:val="FFFFFF" w:themeColor="background1"/>
                <w:sz w:val="28"/>
                <w:lang w:val="cy-GB"/>
              </w:rPr>
              <w:t>ysyniad</w:t>
            </w:r>
            <w:bookmarkEnd w:id="8"/>
          </w:p>
        </w:tc>
      </w:tr>
    </w:tbl>
    <w:p w:rsidR="007331D7" w:rsidRPr="009F6AC9" w:rsidRDefault="007331D7" w:rsidP="007331D7">
      <w:pPr>
        <w:pStyle w:val="Default"/>
        <w:ind w:left="425" w:hanging="425"/>
        <w:rPr>
          <w:lang w:val="cy-GB"/>
        </w:rPr>
      </w:pPr>
    </w:p>
    <w:p w:rsidR="007331D7" w:rsidRPr="009F6AC9" w:rsidRDefault="007331D7" w:rsidP="007331D7">
      <w:pPr>
        <w:pStyle w:val="Default"/>
        <w:spacing w:after="260"/>
        <w:ind w:left="720" w:hanging="720"/>
        <w:rPr>
          <w:lang w:val="cy-GB"/>
        </w:rPr>
      </w:pPr>
      <w:r w:rsidRPr="009F6AC9">
        <w:rPr>
          <w:lang w:val="cy-GB"/>
        </w:rPr>
        <w:t>8.1</w:t>
      </w:r>
      <w:r w:rsidRPr="009F6AC9">
        <w:rPr>
          <w:lang w:val="cy-GB"/>
        </w:rPr>
        <w:tab/>
      </w:r>
      <w:r w:rsidR="008A48B1">
        <w:rPr>
          <w:lang w:val="cy-GB"/>
        </w:rPr>
        <w:t>Lle mae angen cydsyniad unigolyn i brosesu data personol rhaid i’r cydsyniad fod yn rhydd ac ar sail gwybodaeth a gellir ei newid unrhyw bryd</w:t>
      </w:r>
      <w:r w:rsidRPr="009F6AC9">
        <w:rPr>
          <w:lang w:val="cy-GB"/>
        </w:rPr>
        <w:t>.</w:t>
      </w:r>
    </w:p>
    <w:p w:rsidR="007331D7" w:rsidRPr="009F6AC9" w:rsidRDefault="007331D7" w:rsidP="007331D7">
      <w:pPr>
        <w:pStyle w:val="Default"/>
        <w:spacing w:after="260"/>
        <w:ind w:left="720" w:hanging="720"/>
        <w:rPr>
          <w:lang w:val="cy-GB"/>
        </w:rPr>
      </w:pPr>
      <w:r w:rsidRPr="009F6AC9">
        <w:rPr>
          <w:lang w:val="cy-GB"/>
        </w:rPr>
        <w:t>8.2</w:t>
      </w:r>
      <w:r w:rsidRPr="009F6AC9">
        <w:rPr>
          <w:lang w:val="cy-GB"/>
        </w:rPr>
        <w:tab/>
      </w:r>
      <w:r w:rsidR="008A48B1">
        <w:rPr>
          <w:lang w:val="cy-GB"/>
        </w:rPr>
        <w:t>Mae’r Rheoliad Cyffredinol ar Ddiogelu Data a Deddf Diogelu Data 2018 yn pennu safon uchel ar gyfer cydsyniad. Rhaid i arwydd o gydsyniad fod yn diamwys a chynnwys gweithred gadarnhaol (optio i mewn). Ni chaniateir blychau optio i mewn a gafodd eu ticio ymlaen llaw. Mae opsiynau cydsynio unigol (‘gronynnog’) yn ofynnol ar gyfer gweithrediadau prosesu ar wahân. Dylai cydsyniad fod ar wahân i delerau ac amodau eraill ac ni ddylai fod yn un o’r rhagamodau wrth gofrestru ar gyfer gwasanaeth fel rheol</w:t>
      </w:r>
      <w:r w:rsidRPr="009F6AC9">
        <w:rPr>
          <w:lang w:val="cy-GB"/>
        </w:rPr>
        <w:t xml:space="preserve">. </w:t>
      </w:r>
    </w:p>
    <w:p w:rsidR="007331D7" w:rsidRPr="009F6AC9" w:rsidRDefault="007331D7" w:rsidP="007331D7">
      <w:pPr>
        <w:pStyle w:val="Default"/>
        <w:spacing w:after="260"/>
        <w:ind w:left="720" w:hanging="720"/>
        <w:rPr>
          <w:lang w:val="cy-GB"/>
        </w:rPr>
      </w:pPr>
      <w:r w:rsidRPr="009F6AC9">
        <w:rPr>
          <w:lang w:val="cy-GB"/>
        </w:rPr>
        <w:t>8.3</w:t>
      </w:r>
      <w:r w:rsidRPr="009F6AC9">
        <w:rPr>
          <w:lang w:val="cy-GB"/>
        </w:rPr>
        <w:tab/>
      </w:r>
      <w:r w:rsidR="008A48B1">
        <w:rPr>
          <w:lang w:val="cy-GB"/>
        </w:rPr>
        <w:t>Mae’r Rheoliad Cyffredinol ar Ddiogelu Data a Deddf Diogelu Data 2018 yn rhoi hawl benodol i dynnu cydsyniad yn ôl. Bydd yr Awdurdod yn dweud wrth bobl am eu hawl i dynnu cydsyniad yn ôl, ac yn cynnig ffyrdd rhwydd iddynt dynnu cydsyniad yn ôl unrhyw bryd</w:t>
      </w:r>
      <w:r w:rsidRPr="009F6AC9">
        <w:rPr>
          <w:lang w:val="cy-GB"/>
        </w:rPr>
        <w:t>.</w:t>
      </w:r>
    </w:p>
    <w:p w:rsidR="007331D7" w:rsidRPr="009F6AC9" w:rsidRDefault="007331D7" w:rsidP="007331D7">
      <w:pPr>
        <w:pStyle w:val="Default"/>
        <w:spacing w:after="260"/>
        <w:rPr>
          <w:lang w:val="cy-GB"/>
        </w:rPr>
      </w:pPr>
      <w:r w:rsidRPr="009F6AC9">
        <w:rPr>
          <w:lang w:val="cy-GB"/>
        </w:rPr>
        <w:t>8.4</w:t>
      </w:r>
      <w:r w:rsidRPr="009F6AC9">
        <w:rPr>
          <w:lang w:val="cy-GB"/>
        </w:rPr>
        <w:tab/>
      </w:r>
      <w:r w:rsidR="0092030F">
        <w:rPr>
          <w:lang w:val="cy-GB"/>
        </w:rPr>
        <w:t xml:space="preserve">Bydd yr </w:t>
      </w:r>
      <w:r w:rsidR="00151706">
        <w:rPr>
          <w:lang w:val="cy-GB"/>
        </w:rPr>
        <w:t>Awdurdod yn cadw cofnodion o achosion lle rhoddwyd cydsyniad</w:t>
      </w:r>
      <w:r w:rsidRPr="009F6AC9">
        <w:rPr>
          <w:lang w:val="cy-GB"/>
        </w:rPr>
        <w:t>.</w:t>
      </w:r>
    </w:p>
    <w:p w:rsidR="007331D7" w:rsidRPr="009F6AC9" w:rsidRDefault="007331D7" w:rsidP="007331D7">
      <w:pPr>
        <w:pStyle w:val="Default"/>
        <w:spacing w:after="260"/>
        <w:ind w:left="720" w:hanging="720"/>
        <w:rPr>
          <w:lang w:val="cy-GB"/>
        </w:rPr>
      </w:pPr>
      <w:r w:rsidRPr="009F6AC9">
        <w:rPr>
          <w:lang w:val="cy-GB"/>
        </w:rPr>
        <w:t>8.5</w:t>
      </w:r>
      <w:r w:rsidRPr="009F6AC9">
        <w:rPr>
          <w:lang w:val="cy-GB"/>
        </w:rPr>
        <w:tab/>
      </w:r>
      <w:r w:rsidR="00971B63">
        <w:rPr>
          <w:lang w:val="cy-GB"/>
        </w:rPr>
        <w:t xml:space="preserve">Gallai dibynnu ar gydsyniad </w:t>
      </w:r>
      <w:r w:rsidR="0040383B">
        <w:rPr>
          <w:lang w:val="cy-GB"/>
        </w:rPr>
        <w:t>amhriodol neu annilys niweidio enw da’r Awdurdod – a gall hyn adael yr Awdurdod yn agored i ddirwyon mawr. Dim ond os gall gynnig dewis a rheolaeth go iawn i bobl o ran sut y caiff eu data ei ddefnyddio y bydd yr Awdurdod yn defnyddio cydsyniad fel sail gyfreithiol briodol, ac mae arno eisiau meithrin eu hymddiriedaeth a’u hymgysylltiad. Os na all yr Awdurdod gynnig dewis gwirioneddol, nid yw cydsyniad yn briodol. Er enghraifft, achosion lle byddem yn dal i brosesu’r data personol heb gydsyniad; yn yr achosion hyn mae gofyn am gydsyniad yn gamarweiniol ac yn annheg yn ei hanfod. Os yw’r Awdurdod yn gwneud cydsyniad yn un o’r rhagofynion ar gyfer gwasanaeth, mae’n annhebygol o fod y sail gyfreithlon fwyaf priodol</w:t>
      </w:r>
      <w:r w:rsidRPr="009F6AC9">
        <w:rPr>
          <w:lang w:val="cy-GB"/>
        </w:rPr>
        <w:t>.</w:t>
      </w:r>
    </w:p>
    <w:p w:rsidR="007331D7" w:rsidRPr="009F6AC9" w:rsidRDefault="007331D7" w:rsidP="007331D7">
      <w:pPr>
        <w:pStyle w:val="Default"/>
        <w:spacing w:after="260"/>
        <w:ind w:left="720" w:hanging="720"/>
        <w:rPr>
          <w:lang w:val="cy-GB"/>
        </w:rPr>
      </w:pPr>
      <w:r w:rsidRPr="009F6AC9">
        <w:rPr>
          <w:lang w:val="cy-GB"/>
        </w:rPr>
        <w:t>8.6</w:t>
      </w:r>
      <w:r w:rsidRPr="009F6AC9">
        <w:rPr>
          <w:lang w:val="cy-GB"/>
        </w:rPr>
        <w:tab/>
      </w:r>
      <w:r w:rsidR="0040383B">
        <w:rPr>
          <w:lang w:val="cy-GB"/>
        </w:rPr>
        <w:t>Mae nodiadau cyfarwyddyd Swyddfa’r Comisiynydd Gwybodaeth yn nodi y “Dylai awdurdodau cyhoeddus, cyflogwyr a sefydliadau eraill sydd mewn sefyllfa o bŵer dros unigolion osgoi dibynnu ar gydsyniad oni bai eu bod yn hyderus y gallant ddangos ei fod wedi’i roi o wirfodd.” Mae hyn yn arbennig o berthnasol i feysydd sy’n ymwneud yn benodol â swyddogaethau cyhoeddus yr Awdurdod</w:t>
      </w:r>
      <w:r w:rsidRPr="009F6AC9">
        <w:rPr>
          <w:lang w:val="cy-GB"/>
        </w:rPr>
        <w:t>.</w:t>
      </w:r>
    </w:p>
    <w:p w:rsidR="007331D7" w:rsidRPr="009F6AC9" w:rsidRDefault="007331D7" w:rsidP="007331D7">
      <w:pPr>
        <w:pStyle w:val="Default"/>
        <w:spacing w:after="260"/>
        <w:ind w:left="720" w:hanging="720"/>
        <w:rPr>
          <w:lang w:val="cy-GB"/>
        </w:rPr>
      </w:pPr>
      <w:r w:rsidRPr="009F6AC9">
        <w:rPr>
          <w:lang w:val="cy-GB"/>
        </w:rPr>
        <w:t>8.7</w:t>
      </w:r>
      <w:r w:rsidRPr="009F6AC9">
        <w:rPr>
          <w:lang w:val="cy-GB"/>
        </w:rPr>
        <w:tab/>
      </w:r>
      <w:r w:rsidR="0040383B">
        <w:rPr>
          <w:lang w:val="cy-GB"/>
        </w:rPr>
        <w:t>Pan fo data sensitif yn cael ei gasglu, bydd yr Awdurdod yn cael cydsyniad penodol yr unigolyn ar gyfer y prosesu hwn oni bai bod sail gyfreithiol eglur arall i brosesu data personol sensitif wedi’i hadnabod</w:t>
      </w:r>
      <w:r w:rsidRPr="009F6AC9">
        <w:rPr>
          <w:lang w:val="cy-GB"/>
        </w:rPr>
        <w:t>.</w:t>
      </w:r>
    </w:p>
    <w:p w:rsidR="007331D7" w:rsidRPr="009F6AC9" w:rsidRDefault="007331D7" w:rsidP="007331D7">
      <w:pPr>
        <w:pStyle w:val="Default"/>
        <w:spacing w:after="260"/>
        <w:ind w:left="720" w:hanging="720"/>
        <w:rPr>
          <w:lang w:val="cy-GB"/>
        </w:rPr>
      </w:pPr>
      <w:r w:rsidRPr="009F6AC9">
        <w:rPr>
          <w:lang w:val="cy-GB"/>
        </w:rPr>
        <w:t>8.8</w:t>
      </w:r>
      <w:r w:rsidRPr="009F6AC9">
        <w:rPr>
          <w:lang w:val="cy-GB"/>
        </w:rPr>
        <w:tab/>
      </w:r>
      <w:r w:rsidR="0040383B">
        <w:rPr>
          <w:lang w:val="cy-GB"/>
        </w:rPr>
        <w:t xml:space="preserve">Byddir yn gofyn i unrhyw berson y mae ei fanylion (gan gynnwys ffotograffau) yn mynd i gael eu defnyddio i hyrwyddo gwaith yr Awdurdod trwy gyhoeddiadau, gwefannau a’r cyfryngau cymdeithasol roi cydsyniad. Ar yr </w:t>
      </w:r>
      <w:r w:rsidR="0040383B">
        <w:rPr>
          <w:lang w:val="cy-GB"/>
        </w:rPr>
        <w:lastRenderedPageBreak/>
        <w:t>adeg y caiff yr wybodaeth ei chynnwys neu ei chasglu, bydd yr holl unigolion hynny yn cael eu hysbysu’n briodol am ganlyniadau lledaenu eu data ledled y byd</w:t>
      </w:r>
      <w:r w:rsidRPr="009F6AC9">
        <w:rPr>
          <w:lang w:val="cy-GB"/>
        </w:rPr>
        <w:t xml:space="preserve">. </w:t>
      </w:r>
    </w:p>
    <w:p w:rsidR="007331D7" w:rsidRPr="009F6AC9" w:rsidRDefault="007331D7" w:rsidP="007331D7">
      <w:pPr>
        <w:ind w:left="720" w:hanging="720"/>
        <w:rPr>
          <w:rFonts w:ascii="Arial" w:hAnsi="Arial" w:cs="Arial"/>
          <w:sz w:val="24"/>
          <w:szCs w:val="24"/>
          <w:lang w:val="cy-GB"/>
        </w:rPr>
      </w:pPr>
      <w:r w:rsidRPr="009F6AC9">
        <w:rPr>
          <w:rFonts w:ascii="Arial" w:hAnsi="Arial" w:cs="Arial"/>
          <w:sz w:val="24"/>
          <w:szCs w:val="24"/>
          <w:lang w:val="cy-GB"/>
        </w:rPr>
        <w:t>8.9</w:t>
      </w:r>
      <w:r w:rsidRPr="009F6AC9">
        <w:rPr>
          <w:rFonts w:ascii="Arial" w:hAnsi="Arial" w:cs="Arial"/>
          <w:sz w:val="24"/>
          <w:szCs w:val="24"/>
          <w:lang w:val="cy-GB"/>
        </w:rPr>
        <w:tab/>
      </w:r>
      <w:r w:rsidR="0040383B">
        <w:rPr>
          <w:rFonts w:ascii="Arial" w:hAnsi="Arial" w:cs="Arial"/>
          <w:sz w:val="24"/>
          <w:szCs w:val="24"/>
          <w:lang w:val="cy-GB"/>
        </w:rPr>
        <w:t>Pan fo data personol yn cael ei geisio at ddiben newydd, os oes angen bydd cydsyniad newydd yn cael ei geisio</w:t>
      </w:r>
      <w:r w:rsidRPr="009F6AC9">
        <w:rPr>
          <w:rFonts w:ascii="Arial" w:hAnsi="Arial" w:cs="Arial"/>
          <w:sz w:val="24"/>
          <w:szCs w:val="24"/>
          <w:lang w:val="cy-GB"/>
        </w:rPr>
        <w:t xml:space="preserve">. </w:t>
      </w:r>
    </w:p>
    <w:p w:rsidR="007331D7" w:rsidRPr="009F6AC9" w:rsidRDefault="007331D7" w:rsidP="007331D7">
      <w:pPr>
        <w:ind w:left="426" w:hanging="426"/>
        <w:rPr>
          <w:rFonts w:ascii="Arial" w:hAnsi="Arial" w:cs="Arial"/>
          <w:sz w:val="24"/>
          <w:szCs w:val="24"/>
          <w:lang w:val="cy-GB"/>
        </w:rPr>
      </w:pPr>
    </w:p>
    <w:tbl>
      <w:tblPr>
        <w:tblStyle w:val="TableGrid"/>
        <w:tblW w:w="5000" w:type="pct"/>
        <w:tblLook w:val="04A0" w:firstRow="1" w:lastRow="0" w:firstColumn="1" w:lastColumn="0" w:noHBand="0" w:noVBand="1"/>
      </w:tblPr>
      <w:tblGrid>
        <w:gridCol w:w="9242"/>
      </w:tblGrid>
      <w:tr w:rsidR="007331D7" w:rsidRPr="009F6AC9" w:rsidTr="007331D7">
        <w:tc>
          <w:tcPr>
            <w:tcW w:w="5000" w:type="pct"/>
            <w:tcBorders>
              <w:top w:val="nil"/>
              <w:left w:val="nil"/>
              <w:bottom w:val="nil"/>
              <w:right w:val="nil"/>
            </w:tcBorders>
            <w:shd w:val="clear" w:color="auto" w:fill="0070C0"/>
          </w:tcPr>
          <w:p w:rsidR="007331D7" w:rsidRPr="009F6AC9" w:rsidRDefault="0040383B" w:rsidP="007331D7">
            <w:pPr>
              <w:pStyle w:val="Heading2"/>
              <w:numPr>
                <w:ilvl w:val="1"/>
                <w:numId w:val="35"/>
              </w:numPr>
              <w:spacing w:before="0"/>
              <w:outlineLvl w:val="1"/>
              <w:rPr>
                <w:rFonts w:ascii="Arial" w:hAnsi="Arial" w:cs="Arial"/>
                <w:sz w:val="28"/>
                <w:szCs w:val="28"/>
                <w:lang w:val="cy-GB"/>
              </w:rPr>
            </w:pPr>
            <w:bookmarkStart w:id="9" w:name="_Toc23502210"/>
            <w:r>
              <w:rPr>
                <w:rFonts w:ascii="Arial" w:hAnsi="Arial" w:cs="Arial"/>
                <w:color w:val="FFFFFF" w:themeColor="background1"/>
                <w:sz w:val="28"/>
                <w:szCs w:val="28"/>
                <w:lang w:val="cy-GB"/>
              </w:rPr>
              <w:t>Cydsyniad a Delweddau</w:t>
            </w:r>
            <w:bookmarkEnd w:id="9"/>
          </w:p>
        </w:tc>
      </w:tr>
    </w:tbl>
    <w:p w:rsidR="007331D7" w:rsidRPr="009F6AC9" w:rsidRDefault="007331D7" w:rsidP="007331D7">
      <w:pPr>
        <w:spacing w:after="0"/>
        <w:ind w:left="425" w:hanging="425"/>
        <w:rPr>
          <w:rFonts w:ascii="Arial" w:hAnsi="Arial" w:cs="Arial"/>
          <w:sz w:val="24"/>
          <w:szCs w:val="24"/>
          <w:lang w:val="cy-GB"/>
        </w:rPr>
      </w:pPr>
    </w:p>
    <w:p w:rsidR="007331D7" w:rsidRPr="009F6AC9" w:rsidRDefault="007331D7" w:rsidP="007331D7">
      <w:pPr>
        <w:pStyle w:val="Default"/>
        <w:spacing w:after="260"/>
        <w:ind w:left="720" w:hanging="720"/>
        <w:rPr>
          <w:lang w:val="cy-GB"/>
        </w:rPr>
      </w:pPr>
      <w:r w:rsidRPr="009F6AC9">
        <w:rPr>
          <w:lang w:val="cy-GB"/>
        </w:rPr>
        <w:t>9.1</w:t>
      </w:r>
      <w:r w:rsidRPr="009F6AC9">
        <w:rPr>
          <w:lang w:val="cy-GB"/>
        </w:rPr>
        <w:tab/>
      </w:r>
      <w:r w:rsidR="001E6E3F">
        <w:rPr>
          <w:lang w:val="cy-GB"/>
        </w:rPr>
        <w:t>Mae ffotograffau’n helpu staff i ddangos ehangder eu gwaith, ac fe’u defnyddir at ddibenion cyhoeddusrwydd wrth hyrwyddo gwaith yr Awdurdod. Dylai ffotograffau a delweddau symudol lle mae pobl yn adnabyddadwy gael eu storio’n ofalus, gyda chydsyniad wedi’i atodi neu gyda chroesgyfeiriad ato. Wedyn dylai cyfranogwyr gael eu gwneud yn ymwybodol sut y bydd delweddau y maent yn ymddangos ynddynt yn cael eu defnyddio gan yr Awdurdod wrth roi cydsyniad</w:t>
      </w:r>
      <w:r w:rsidRPr="009F6AC9">
        <w:rPr>
          <w:lang w:val="cy-GB"/>
        </w:rPr>
        <w:t>.</w:t>
      </w:r>
    </w:p>
    <w:p w:rsidR="007331D7" w:rsidRPr="009F6AC9" w:rsidRDefault="007331D7" w:rsidP="007331D7">
      <w:pPr>
        <w:ind w:left="720" w:hanging="720"/>
        <w:rPr>
          <w:rFonts w:ascii="Arial" w:hAnsi="Arial" w:cs="Arial"/>
          <w:sz w:val="24"/>
          <w:szCs w:val="24"/>
          <w:lang w:val="cy-GB"/>
        </w:rPr>
      </w:pPr>
      <w:r w:rsidRPr="009F6AC9">
        <w:rPr>
          <w:rFonts w:ascii="Arial" w:hAnsi="Arial" w:cs="Arial"/>
          <w:sz w:val="24"/>
          <w:szCs w:val="24"/>
          <w:lang w:val="cy-GB"/>
        </w:rPr>
        <w:t>9.2</w:t>
      </w:r>
      <w:r w:rsidRPr="009F6AC9">
        <w:rPr>
          <w:rFonts w:ascii="Arial" w:hAnsi="Arial" w:cs="Arial"/>
          <w:sz w:val="24"/>
          <w:szCs w:val="24"/>
          <w:lang w:val="cy-GB"/>
        </w:rPr>
        <w:tab/>
      </w:r>
      <w:r w:rsidR="001E6E3F">
        <w:rPr>
          <w:rFonts w:ascii="Arial" w:hAnsi="Arial" w:cs="Arial"/>
          <w:sz w:val="24"/>
          <w:szCs w:val="24"/>
          <w:lang w:val="cy-GB"/>
        </w:rPr>
        <w:t xml:space="preserve">Dylid cymryd gofal arbennig mewn perthynas â chymryd, storio a defnyddio ffotograffau o blant, pobl ifanc ac oedolion agored i niwed. Dylai staff gyfeirio at </w:t>
      </w:r>
      <w:r w:rsidR="0051515C">
        <w:rPr>
          <w:rFonts w:ascii="Arial" w:hAnsi="Arial" w:cs="Arial"/>
          <w:sz w:val="24"/>
          <w:szCs w:val="24"/>
          <w:lang w:val="cy-GB"/>
        </w:rPr>
        <w:t>ganllawiau a ddarperir ynghylch cymryd ffotograffau a delweddau symudol at ddiben gwaith yn natganiad diogelu’r Awdurdod a dilyn y canllawiau hynny</w:t>
      </w:r>
      <w:r w:rsidRPr="009F6AC9">
        <w:rPr>
          <w:rFonts w:ascii="Arial" w:hAnsi="Arial" w:cs="Arial"/>
          <w:sz w:val="24"/>
          <w:szCs w:val="24"/>
          <w:lang w:val="cy-GB"/>
        </w:rPr>
        <w:t>.</w:t>
      </w:r>
    </w:p>
    <w:p w:rsidR="007331D7" w:rsidRPr="009F6AC9" w:rsidRDefault="007331D7" w:rsidP="007331D7">
      <w:pPr>
        <w:ind w:left="709" w:hanging="709"/>
        <w:rPr>
          <w:rFonts w:ascii="Arial" w:hAnsi="Arial" w:cs="Arial"/>
          <w:sz w:val="24"/>
          <w:szCs w:val="24"/>
          <w:lang w:val="cy-GB"/>
        </w:rPr>
      </w:pPr>
      <w:r w:rsidRPr="009F6AC9">
        <w:rPr>
          <w:rFonts w:ascii="Arial" w:hAnsi="Arial" w:cs="Arial"/>
          <w:sz w:val="24"/>
          <w:szCs w:val="24"/>
          <w:lang w:val="cy-GB"/>
        </w:rPr>
        <w:t xml:space="preserve">9.3     </w:t>
      </w:r>
      <w:r w:rsidR="0051515C">
        <w:rPr>
          <w:rFonts w:ascii="Arial" w:hAnsi="Arial" w:cs="Arial"/>
          <w:sz w:val="24"/>
          <w:szCs w:val="24"/>
          <w:lang w:val="cy-GB"/>
        </w:rPr>
        <w:t>Dylai staff ddilyn canllawiau’r Awdurdod wrth gymryd ffotograffau o dyrfaoedd o bobl lle na fydd angen cydsyniad o bosibl</w:t>
      </w:r>
      <w:r w:rsidRPr="009F6AC9">
        <w:rPr>
          <w:rFonts w:ascii="Arial" w:hAnsi="Arial" w:cs="Arial"/>
          <w:sz w:val="24"/>
          <w:szCs w:val="24"/>
          <w:lang w:val="cy-GB"/>
        </w:rPr>
        <w:t>.</w:t>
      </w:r>
    </w:p>
    <w:tbl>
      <w:tblPr>
        <w:tblStyle w:val="TableGrid"/>
        <w:tblW w:w="5000" w:type="pct"/>
        <w:tblLook w:val="04A0" w:firstRow="1" w:lastRow="0" w:firstColumn="1" w:lastColumn="0" w:noHBand="0" w:noVBand="1"/>
      </w:tblPr>
      <w:tblGrid>
        <w:gridCol w:w="9242"/>
      </w:tblGrid>
      <w:tr w:rsidR="007331D7" w:rsidRPr="009F6AC9" w:rsidTr="007331D7">
        <w:tc>
          <w:tcPr>
            <w:tcW w:w="5000" w:type="pct"/>
            <w:tcBorders>
              <w:top w:val="nil"/>
              <w:left w:val="nil"/>
              <w:bottom w:val="nil"/>
              <w:right w:val="nil"/>
            </w:tcBorders>
            <w:shd w:val="clear" w:color="auto" w:fill="0070C0"/>
          </w:tcPr>
          <w:p w:rsidR="007331D7" w:rsidRPr="009F6AC9" w:rsidRDefault="00FD59D8" w:rsidP="007331D7">
            <w:pPr>
              <w:pStyle w:val="Heading2"/>
              <w:numPr>
                <w:ilvl w:val="1"/>
                <w:numId w:val="35"/>
              </w:numPr>
              <w:spacing w:before="0"/>
              <w:outlineLvl w:val="1"/>
              <w:rPr>
                <w:rFonts w:ascii="Arial" w:hAnsi="Arial" w:cs="Arial"/>
                <w:color w:val="FFFFFF" w:themeColor="background1"/>
                <w:sz w:val="28"/>
                <w:lang w:val="cy-GB"/>
              </w:rPr>
            </w:pPr>
            <w:bookmarkStart w:id="10" w:name="_Toc23502211"/>
            <w:r>
              <w:rPr>
                <w:rFonts w:ascii="Arial" w:hAnsi="Arial" w:cs="Arial"/>
                <w:color w:val="FFFFFF" w:themeColor="background1"/>
                <w:sz w:val="28"/>
                <w:lang w:val="cy-GB"/>
              </w:rPr>
              <w:t>Hawliau’r Unigolyn</w:t>
            </w:r>
            <w:bookmarkEnd w:id="10"/>
          </w:p>
        </w:tc>
      </w:tr>
    </w:tbl>
    <w:p w:rsidR="007331D7" w:rsidRPr="009F6AC9" w:rsidRDefault="007331D7" w:rsidP="007331D7">
      <w:pPr>
        <w:spacing w:after="0"/>
        <w:ind w:left="425" w:hanging="425"/>
        <w:rPr>
          <w:rFonts w:ascii="Arial" w:hAnsi="Arial" w:cs="Arial"/>
          <w:sz w:val="24"/>
          <w:szCs w:val="24"/>
          <w:lang w:val="cy-GB"/>
        </w:rPr>
      </w:pPr>
    </w:p>
    <w:p w:rsidR="007331D7" w:rsidRPr="009F6AC9" w:rsidRDefault="007331D7" w:rsidP="007331D7">
      <w:pPr>
        <w:pStyle w:val="NormalWeb"/>
        <w:ind w:left="709" w:hanging="709"/>
        <w:rPr>
          <w:rFonts w:ascii="Arial" w:hAnsi="Arial"/>
          <w:color w:val="000000"/>
          <w:lang w:val="cy-GB"/>
        </w:rPr>
      </w:pPr>
      <w:r w:rsidRPr="009F6AC9">
        <w:rPr>
          <w:rFonts w:ascii="Arial" w:hAnsi="Arial"/>
          <w:color w:val="000000"/>
          <w:lang w:val="cy-GB"/>
        </w:rPr>
        <w:t>10.1</w:t>
      </w:r>
      <w:r w:rsidRPr="009F6AC9">
        <w:rPr>
          <w:rFonts w:ascii="Arial" w:hAnsi="Arial"/>
          <w:color w:val="000000"/>
          <w:lang w:val="cy-GB"/>
        </w:rPr>
        <w:tab/>
      </w:r>
      <w:r w:rsidR="0051515C">
        <w:rPr>
          <w:rFonts w:ascii="Arial" w:hAnsi="Arial"/>
          <w:color w:val="000000"/>
          <w:lang w:val="cy-GB"/>
        </w:rPr>
        <w:t>Mae’r Rheoliad Cyffredinol ar Ddiogelu Data a Deddf Diogelu Data 2018 yn darparu’r hawliau canlynol ar gyfer Gwrthrychau Data</w:t>
      </w:r>
      <w:r w:rsidRPr="009F6AC9">
        <w:rPr>
          <w:rFonts w:ascii="Arial" w:hAnsi="Arial"/>
          <w:color w:val="000000"/>
          <w:lang w:val="cy-GB"/>
        </w:rPr>
        <w:t>:</w:t>
      </w:r>
    </w:p>
    <w:p w:rsidR="007331D7" w:rsidRPr="009F6AC9" w:rsidRDefault="0051515C"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lang w:val="cy-GB"/>
        </w:rPr>
      </w:pPr>
      <w:r>
        <w:rPr>
          <w:rFonts w:ascii="Arial" w:hAnsi="Arial"/>
          <w:color w:val="000000"/>
          <w:sz w:val="24"/>
          <w:lang w:val="cy-GB"/>
        </w:rPr>
        <w:t>Yr hawl i gael eu hysbysu</w:t>
      </w:r>
      <w:r w:rsidR="007331D7" w:rsidRPr="009F6AC9">
        <w:rPr>
          <w:rFonts w:ascii="Arial" w:hAnsi="Arial"/>
          <w:color w:val="000000"/>
          <w:sz w:val="24"/>
          <w:lang w:val="cy-GB"/>
        </w:rPr>
        <w:t>;</w:t>
      </w:r>
    </w:p>
    <w:p w:rsidR="007331D7" w:rsidRPr="009F6AC9" w:rsidRDefault="0051515C"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lang w:val="cy-GB"/>
        </w:rPr>
      </w:pPr>
      <w:r>
        <w:rPr>
          <w:rFonts w:ascii="Arial" w:hAnsi="Arial"/>
          <w:color w:val="000000"/>
          <w:sz w:val="24"/>
          <w:lang w:val="cy-GB"/>
        </w:rPr>
        <w:t>Hawl mynediad</w:t>
      </w:r>
      <w:r w:rsidR="007331D7" w:rsidRPr="009F6AC9">
        <w:rPr>
          <w:rFonts w:ascii="Arial" w:hAnsi="Arial"/>
          <w:color w:val="000000"/>
          <w:sz w:val="24"/>
          <w:lang w:val="cy-GB"/>
        </w:rPr>
        <w:t>;</w:t>
      </w:r>
    </w:p>
    <w:p w:rsidR="007331D7" w:rsidRPr="009F6AC9" w:rsidRDefault="0051515C"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lang w:val="cy-GB"/>
        </w:rPr>
      </w:pPr>
      <w:r>
        <w:rPr>
          <w:rFonts w:ascii="Arial" w:hAnsi="Arial"/>
          <w:color w:val="000000"/>
          <w:sz w:val="24"/>
          <w:lang w:val="cy-GB"/>
        </w:rPr>
        <w:t>Hawl i gael cywiro data</w:t>
      </w:r>
      <w:r w:rsidR="007331D7" w:rsidRPr="009F6AC9">
        <w:rPr>
          <w:rFonts w:ascii="Arial" w:hAnsi="Arial"/>
          <w:color w:val="000000"/>
          <w:sz w:val="24"/>
          <w:lang w:val="cy-GB"/>
        </w:rPr>
        <w:t>;</w:t>
      </w:r>
    </w:p>
    <w:p w:rsidR="007331D7" w:rsidRPr="009F6AC9" w:rsidRDefault="0051515C"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lang w:val="cy-GB"/>
        </w:rPr>
      </w:pPr>
      <w:r>
        <w:rPr>
          <w:rFonts w:ascii="Arial" w:hAnsi="Arial"/>
          <w:color w:val="000000"/>
          <w:sz w:val="24"/>
          <w:lang w:val="cy-GB"/>
        </w:rPr>
        <w:t>Hawl i gael dileu data</w:t>
      </w:r>
      <w:r w:rsidR="007331D7" w:rsidRPr="009F6AC9">
        <w:rPr>
          <w:rFonts w:ascii="Arial" w:hAnsi="Arial"/>
          <w:color w:val="000000"/>
          <w:sz w:val="24"/>
          <w:lang w:val="cy-GB"/>
        </w:rPr>
        <w:t>;</w:t>
      </w:r>
    </w:p>
    <w:p w:rsidR="007331D7" w:rsidRPr="009F6AC9" w:rsidRDefault="0051515C"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lang w:val="cy-GB"/>
        </w:rPr>
      </w:pPr>
      <w:r>
        <w:rPr>
          <w:rFonts w:ascii="Arial" w:hAnsi="Arial"/>
          <w:color w:val="000000"/>
          <w:sz w:val="24"/>
          <w:lang w:val="cy-GB"/>
        </w:rPr>
        <w:t>Yr hawl i gyfyngu ar brosesu</w:t>
      </w:r>
      <w:r w:rsidR="007331D7" w:rsidRPr="009F6AC9">
        <w:rPr>
          <w:rFonts w:ascii="Arial" w:hAnsi="Arial"/>
          <w:color w:val="000000"/>
          <w:sz w:val="24"/>
          <w:lang w:val="cy-GB"/>
        </w:rPr>
        <w:t>;</w:t>
      </w:r>
    </w:p>
    <w:p w:rsidR="007331D7" w:rsidRPr="009F6AC9" w:rsidRDefault="0051515C"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lang w:val="cy-GB"/>
        </w:rPr>
      </w:pPr>
      <w:r>
        <w:rPr>
          <w:rFonts w:ascii="Arial" w:hAnsi="Arial"/>
          <w:color w:val="000000"/>
          <w:sz w:val="24"/>
          <w:lang w:val="cy-GB"/>
        </w:rPr>
        <w:t>Yr hawl i gludadwyedd data</w:t>
      </w:r>
      <w:r w:rsidR="007331D7" w:rsidRPr="009F6AC9">
        <w:rPr>
          <w:rFonts w:ascii="Arial" w:hAnsi="Arial"/>
          <w:color w:val="000000"/>
          <w:sz w:val="24"/>
          <w:lang w:val="cy-GB"/>
        </w:rPr>
        <w:t>;</w:t>
      </w:r>
    </w:p>
    <w:p w:rsidR="007331D7" w:rsidRPr="009F6AC9" w:rsidRDefault="0051515C"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lang w:val="cy-GB"/>
        </w:rPr>
      </w:pPr>
      <w:r>
        <w:rPr>
          <w:rFonts w:ascii="Arial" w:hAnsi="Arial"/>
          <w:color w:val="000000"/>
          <w:sz w:val="24"/>
          <w:lang w:val="cy-GB"/>
        </w:rPr>
        <w:t>Yr hawl i wrthwynebu</w:t>
      </w:r>
      <w:r w:rsidR="007331D7" w:rsidRPr="009F6AC9">
        <w:rPr>
          <w:rFonts w:ascii="Arial" w:hAnsi="Arial"/>
          <w:color w:val="000000"/>
          <w:sz w:val="24"/>
          <w:lang w:val="cy-GB"/>
        </w:rPr>
        <w:t>;</w:t>
      </w:r>
    </w:p>
    <w:p w:rsidR="007331D7" w:rsidRPr="009F6AC9" w:rsidRDefault="0051515C" w:rsidP="007331D7">
      <w:pPr>
        <w:numPr>
          <w:ilvl w:val="0"/>
          <w:numId w:val="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clear" w:pos="720"/>
          <w:tab w:val="num" w:pos="426"/>
        </w:tabs>
        <w:spacing w:before="100" w:beforeAutospacing="1" w:after="100" w:afterAutospacing="1" w:line="240" w:lineRule="auto"/>
        <w:ind w:left="0" w:firstLine="0"/>
        <w:rPr>
          <w:rFonts w:ascii="Arial" w:hAnsi="Arial"/>
          <w:color w:val="000000"/>
          <w:sz w:val="24"/>
          <w:lang w:val="cy-GB"/>
        </w:rPr>
      </w:pPr>
      <w:r>
        <w:rPr>
          <w:rFonts w:ascii="Arial" w:hAnsi="Arial"/>
          <w:color w:val="000000"/>
          <w:sz w:val="24"/>
          <w:lang w:val="cy-GB"/>
        </w:rPr>
        <w:t>Hawliau mewn perthynas â phroffilio a phenderfyniadau awtomataidd</w:t>
      </w:r>
      <w:r w:rsidR="007331D7" w:rsidRPr="009F6AC9">
        <w:rPr>
          <w:rFonts w:ascii="Arial" w:hAnsi="Arial"/>
          <w:color w:val="000000"/>
          <w:sz w:val="24"/>
          <w:lang w:val="cy-GB"/>
        </w:rPr>
        <w:t>.</w:t>
      </w:r>
    </w:p>
    <w:p w:rsidR="007331D7" w:rsidRPr="009F6AC9" w:rsidRDefault="007331D7" w:rsidP="007331D7">
      <w:pPr>
        <w:pStyle w:val="NormalWeb"/>
        <w:ind w:left="720" w:hanging="720"/>
        <w:rPr>
          <w:rFonts w:ascii="Arial" w:hAnsi="Arial"/>
          <w:color w:val="000000"/>
          <w:lang w:val="cy-GB"/>
        </w:rPr>
      </w:pPr>
      <w:r w:rsidRPr="009F6AC9">
        <w:rPr>
          <w:rFonts w:ascii="Arial" w:hAnsi="Arial" w:cs="Arial"/>
          <w:lang w:val="cy-GB"/>
        </w:rPr>
        <w:t>10.2</w:t>
      </w:r>
      <w:r w:rsidRPr="009F6AC9">
        <w:rPr>
          <w:rFonts w:ascii="Arial" w:hAnsi="Arial" w:cs="Arial"/>
          <w:lang w:val="cy-GB"/>
        </w:rPr>
        <w:tab/>
      </w:r>
      <w:r w:rsidR="0051515C">
        <w:rPr>
          <w:rFonts w:ascii="Arial" w:hAnsi="Arial"/>
          <w:color w:val="000000"/>
          <w:lang w:val="cy-GB"/>
        </w:rPr>
        <w:t>Mae hawl gyfreithiol prosesu’n dylanwadu ar ba hawliau sydd ar gael i’r unigolyn. Mae cofrestr data’r Awdurdod yn nodi pa hawliau sydd ar gael i’r unigolyn mewn perthynas â gwybodaeth a brosesir gan yr Awdurdod o ran ei sail gyfreithlon gyfatebol i brosesu</w:t>
      </w:r>
      <w:r w:rsidRPr="009F6AC9">
        <w:rPr>
          <w:rFonts w:ascii="Arial" w:hAnsi="Arial"/>
          <w:color w:val="000000"/>
          <w:lang w:val="cy-GB"/>
        </w:rPr>
        <w:t>.</w:t>
      </w:r>
    </w:p>
    <w:tbl>
      <w:tblPr>
        <w:tblStyle w:val="TableGrid"/>
        <w:tblW w:w="5000" w:type="pct"/>
        <w:tblLook w:val="04A0" w:firstRow="1" w:lastRow="0" w:firstColumn="1" w:lastColumn="0" w:noHBand="0" w:noVBand="1"/>
      </w:tblPr>
      <w:tblGrid>
        <w:gridCol w:w="9242"/>
      </w:tblGrid>
      <w:tr w:rsidR="007331D7" w:rsidRPr="009F6AC9" w:rsidTr="007331D7">
        <w:tc>
          <w:tcPr>
            <w:tcW w:w="5000" w:type="pct"/>
            <w:tcBorders>
              <w:top w:val="nil"/>
              <w:left w:val="nil"/>
              <w:bottom w:val="nil"/>
              <w:right w:val="nil"/>
            </w:tcBorders>
            <w:shd w:val="clear" w:color="auto" w:fill="0070C0"/>
          </w:tcPr>
          <w:p w:rsidR="007331D7" w:rsidRPr="009F6AC9" w:rsidRDefault="0051515C" w:rsidP="007331D7">
            <w:pPr>
              <w:pStyle w:val="Heading2"/>
              <w:numPr>
                <w:ilvl w:val="1"/>
                <w:numId w:val="35"/>
              </w:numPr>
              <w:spacing w:before="0"/>
              <w:outlineLvl w:val="1"/>
              <w:rPr>
                <w:rFonts w:ascii="Arial" w:hAnsi="Arial" w:cs="Arial"/>
                <w:color w:val="FFFFFF" w:themeColor="background1"/>
                <w:sz w:val="28"/>
                <w:lang w:val="cy-GB"/>
              </w:rPr>
            </w:pPr>
            <w:bookmarkStart w:id="11" w:name="_Toc23502212"/>
            <w:r>
              <w:rPr>
                <w:rFonts w:ascii="Arial" w:hAnsi="Arial" w:cs="Arial"/>
                <w:color w:val="FFFFFF" w:themeColor="background1"/>
                <w:sz w:val="28"/>
                <w:lang w:val="cy-GB"/>
              </w:rPr>
              <w:t>Gwybodaeth Preifatrwydd – Hysbysiadau Preifatrwydd/ Prosesu Teg</w:t>
            </w:r>
            <w:bookmarkEnd w:id="11"/>
          </w:p>
        </w:tc>
      </w:tr>
    </w:tbl>
    <w:p w:rsidR="007331D7" w:rsidRPr="009F6AC9" w:rsidRDefault="007331D7" w:rsidP="007331D7">
      <w:pPr>
        <w:pStyle w:val="NormalWeb"/>
        <w:spacing w:after="0"/>
        <w:ind w:left="567" w:hanging="567"/>
        <w:rPr>
          <w:rFonts w:ascii="Arial" w:hAnsi="Arial"/>
          <w:color w:val="000000"/>
          <w:lang w:val="cy-GB"/>
        </w:rPr>
      </w:pPr>
    </w:p>
    <w:p w:rsidR="007331D7" w:rsidRPr="009F6AC9" w:rsidRDefault="007331D7" w:rsidP="007331D7">
      <w:pPr>
        <w:pStyle w:val="Default"/>
        <w:spacing w:after="260"/>
        <w:ind w:left="720" w:hanging="720"/>
        <w:rPr>
          <w:lang w:val="cy-GB"/>
        </w:rPr>
      </w:pPr>
      <w:r w:rsidRPr="009F6AC9">
        <w:rPr>
          <w:lang w:val="cy-GB"/>
        </w:rPr>
        <w:lastRenderedPageBreak/>
        <w:t>11.1</w:t>
      </w:r>
      <w:r w:rsidRPr="009F6AC9">
        <w:rPr>
          <w:lang w:val="cy-GB"/>
        </w:rPr>
        <w:tab/>
      </w:r>
      <w:r w:rsidR="006334FE">
        <w:rPr>
          <w:lang w:val="cy-GB"/>
        </w:rPr>
        <w:t>Hyd y bo’n ymarferol, bydd yr Awdurdod yn sicrhau bod yr holl unigolion y mae eu data’n cael ei brosesu’n ymwybodol o’r ffordd y bydd yr wybodaeth honno’n cael ei dal, ei defnyddio (diben prosesu), cyfnod cadw’r data hwnnw a chyda phwy y bydd yn cael ei rannu. Lle y bo’n bosibl, bydd unigolion yn cael eu hysbysu ynghylch derbynyddion tebygol yr wybodaeth – pa un a yw’r derbynyddion yn fewnol ynteu’n allanol i’r Awdurdod</w:t>
      </w:r>
      <w:r w:rsidRPr="009F6AC9">
        <w:rPr>
          <w:lang w:val="cy-GB"/>
        </w:rPr>
        <w:t xml:space="preserve">.  </w:t>
      </w:r>
    </w:p>
    <w:p w:rsidR="007331D7" w:rsidRPr="00AC79E9" w:rsidRDefault="007331D7" w:rsidP="007331D7">
      <w:pPr>
        <w:pStyle w:val="Default"/>
        <w:spacing w:after="260"/>
        <w:ind w:left="720" w:hanging="720"/>
        <w:rPr>
          <w:lang w:val="cy-GB"/>
        </w:rPr>
      </w:pPr>
      <w:r>
        <w:t>11.2</w:t>
      </w:r>
      <w:r>
        <w:tab/>
      </w:r>
      <w:r w:rsidR="00AC79E9">
        <w:rPr>
          <w:lang w:val="cy-GB"/>
        </w:rPr>
        <w:t xml:space="preserve">Bydd yr wybodaeth hon yn cael ei darparu pan </w:t>
      </w:r>
      <w:proofErr w:type="gramStart"/>
      <w:r w:rsidR="00AC79E9">
        <w:rPr>
          <w:lang w:val="cy-GB"/>
        </w:rPr>
        <w:t>fo</w:t>
      </w:r>
      <w:proofErr w:type="gramEnd"/>
      <w:r w:rsidR="00AC79E9">
        <w:rPr>
          <w:lang w:val="cy-GB"/>
        </w:rPr>
        <w:t xml:space="preserve"> data personol yn cael ei chasglu gyntaf, boed yn ysgrifenedig neu ar lafar</w:t>
      </w:r>
      <w:r w:rsidRPr="00AC79E9">
        <w:rPr>
          <w:lang w:val="cy-GB"/>
        </w:rPr>
        <w:t xml:space="preserve">. </w:t>
      </w:r>
    </w:p>
    <w:p w:rsidR="007331D7" w:rsidRPr="00AC79E9" w:rsidRDefault="007331D7" w:rsidP="007331D7">
      <w:pPr>
        <w:pStyle w:val="Default"/>
        <w:spacing w:after="260"/>
        <w:ind w:left="720" w:hanging="720"/>
        <w:rPr>
          <w:lang w:val="cy-GB"/>
        </w:rPr>
      </w:pPr>
      <w:r w:rsidRPr="00AC79E9">
        <w:rPr>
          <w:lang w:val="cy-GB"/>
        </w:rPr>
        <w:t>11.3</w:t>
      </w:r>
      <w:r w:rsidRPr="00AC79E9">
        <w:rPr>
          <w:lang w:val="cy-GB"/>
        </w:rPr>
        <w:tab/>
      </w:r>
      <w:r w:rsidR="00AC79E9">
        <w:rPr>
          <w:lang w:val="cy-GB"/>
        </w:rPr>
        <w:t>Byddir yn trefnu bod hysbysiad preifatrwydd trosfwaol yr Awdurdod ar gael ar wefan yr Awdurdod</w:t>
      </w:r>
      <w:r w:rsidRPr="00AC79E9">
        <w:rPr>
          <w:lang w:val="cy-GB"/>
        </w:rPr>
        <w:t xml:space="preserve"> [4].</w:t>
      </w:r>
    </w:p>
    <w:p w:rsidR="007331D7" w:rsidRPr="00AC79E9" w:rsidRDefault="007331D7" w:rsidP="007331D7">
      <w:pPr>
        <w:pStyle w:val="Default"/>
        <w:spacing w:after="260"/>
        <w:ind w:left="720" w:hanging="720"/>
        <w:rPr>
          <w:lang w:val="cy-GB"/>
        </w:rPr>
      </w:pPr>
      <w:r w:rsidRPr="00AC79E9">
        <w:rPr>
          <w:lang w:val="cy-GB"/>
        </w:rPr>
        <w:t>11.4</w:t>
      </w:r>
      <w:r w:rsidRPr="00AC79E9">
        <w:rPr>
          <w:lang w:val="cy-GB"/>
        </w:rPr>
        <w:tab/>
      </w:r>
      <w:r w:rsidR="00AC79E9">
        <w:rPr>
          <w:lang w:val="cy-GB"/>
        </w:rPr>
        <w:t>Bydd gwybodaeth a ddarperir ar gyfer pobl gan yr Awdurdod mewn hysbysiadau preifatrwydd/prosesu teg yn gryno, yn dryloyw, yn ddealladwy, yn hygyrch iawn, ac yn defnyddio iaith ddiamwys a chlir. Bydd yr hysbysiadau hyn wedi’u teilwra ar gyfer y gynulleidfa y maent yn cael eu darparu ar ei chyfer. Pan fo data personol yn mynd i gael ei ddefnyddio ar gyfer diben newydd yna bydd yr wybodaeth hon yn cael ei darparu ar gyfer gwrthrych y data eto ac os oes angen bydd cydsyniad newydd yn cael ei geisio</w:t>
      </w:r>
      <w:r w:rsidRPr="00AC79E9">
        <w:rPr>
          <w:lang w:val="cy-GB"/>
        </w:rPr>
        <w:t xml:space="preserve">. </w:t>
      </w:r>
    </w:p>
    <w:p w:rsidR="007331D7" w:rsidRPr="00AC79E9" w:rsidRDefault="007331D7" w:rsidP="007331D7">
      <w:pPr>
        <w:pStyle w:val="Default"/>
        <w:spacing w:after="260"/>
        <w:ind w:left="720" w:hanging="720"/>
        <w:rPr>
          <w:lang w:val="cy-GB"/>
        </w:rPr>
      </w:pPr>
      <w:r w:rsidRPr="00AC79E9">
        <w:rPr>
          <w:lang w:val="cy-GB"/>
        </w:rPr>
        <w:t>11.5</w:t>
      </w:r>
      <w:r w:rsidRPr="00AC79E9">
        <w:rPr>
          <w:lang w:val="cy-GB"/>
        </w:rPr>
        <w:tab/>
      </w:r>
      <w:r w:rsidR="00AC79E9">
        <w:rPr>
          <w:lang w:val="cy-GB"/>
        </w:rPr>
        <w:t>Gall pobl ofyn am ragor o fanylion am y modd y caiff eu data personol ei ddefnyddio unrhyw bryd ac, os ydynt yn anfodlon ar y modd y caiff eu data ei ddefnyddio gallant gyfleu cwyn</w:t>
      </w:r>
      <w:r w:rsidRPr="00AC79E9">
        <w:rPr>
          <w:lang w:val="cy-GB"/>
        </w:rPr>
        <w:t xml:space="preserve">. </w:t>
      </w:r>
    </w:p>
    <w:p w:rsidR="007331D7" w:rsidRPr="00AC79E9" w:rsidRDefault="007331D7" w:rsidP="007331D7">
      <w:pPr>
        <w:pStyle w:val="Default"/>
        <w:spacing w:after="260"/>
        <w:ind w:left="720" w:hanging="720"/>
        <w:rPr>
          <w:lang w:val="cy-GB"/>
        </w:rPr>
      </w:pPr>
      <w:r w:rsidRPr="00AC79E9">
        <w:rPr>
          <w:lang w:val="cy-GB"/>
        </w:rPr>
        <w:t>11.6</w:t>
      </w:r>
      <w:r w:rsidRPr="00AC79E9">
        <w:rPr>
          <w:lang w:val="cy-GB"/>
        </w:rPr>
        <w:tab/>
      </w:r>
      <w:r w:rsidR="00AC79E9">
        <w:rPr>
          <w:lang w:val="cy-GB"/>
        </w:rPr>
        <w:t xml:space="preserve">Bydd yr Awdurdod yn mynd ati’n rheolaidd i adolygu a, lle y bo angen, diweddaru gwybodaeth a hysbysiadau preifatrwydd. Bydd y broses hon </w:t>
      </w:r>
      <w:r w:rsidR="00312AEB">
        <w:rPr>
          <w:lang w:val="cy-GB"/>
        </w:rPr>
        <w:t xml:space="preserve">hefyd </w:t>
      </w:r>
      <w:r w:rsidR="00AC79E9">
        <w:rPr>
          <w:lang w:val="cy-GB"/>
        </w:rPr>
        <w:t>wedi’i halinio â’r newidiadau y mae eu hangen ar ôl unrhyw adolygiad o’r gofrestr data neu ddiweddariad iddi</w:t>
      </w:r>
      <w:r w:rsidRPr="00AC79E9">
        <w:rPr>
          <w:lang w:val="cy-GB"/>
        </w:rPr>
        <w:t xml:space="preserve">. </w:t>
      </w:r>
    </w:p>
    <w:tbl>
      <w:tblPr>
        <w:tblStyle w:val="TableGrid"/>
        <w:tblW w:w="5000" w:type="pct"/>
        <w:tblLook w:val="04A0" w:firstRow="1" w:lastRow="0" w:firstColumn="1" w:lastColumn="0" w:noHBand="0" w:noVBand="1"/>
      </w:tblPr>
      <w:tblGrid>
        <w:gridCol w:w="9242"/>
      </w:tblGrid>
      <w:tr w:rsidR="007331D7" w:rsidRPr="00AC79E9" w:rsidTr="007331D7">
        <w:tc>
          <w:tcPr>
            <w:tcW w:w="5000" w:type="pct"/>
            <w:tcBorders>
              <w:top w:val="nil"/>
              <w:left w:val="nil"/>
              <w:bottom w:val="nil"/>
              <w:right w:val="nil"/>
            </w:tcBorders>
            <w:shd w:val="clear" w:color="auto" w:fill="0070C0"/>
          </w:tcPr>
          <w:p w:rsidR="007331D7" w:rsidRPr="00AC79E9" w:rsidRDefault="00312AEB" w:rsidP="007331D7">
            <w:pPr>
              <w:pStyle w:val="Heading2"/>
              <w:numPr>
                <w:ilvl w:val="1"/>
                <w:numId w:val="35"/>
              </w:numPr>
              <w:spacing w:before="0"/>
              <w:outlineLvl w:val="1"/>
              <w:rPr>
                <w:rFonts w:ascii="Arial" w:hAnsi="Arial" w:cs="Arial"/>
                <w:color w:val="FFFFFF" w:themeColor="background1"/>
                <w:sz w:val="28"/>
                <w:lang w:val="cy-GB"/>
              </w:rPr>
            </w:pPr>
            <w:bookmarkStart w:id="12" w:name="_Toc23502213"/>
            <w:r>
              <w:rPr>
                <w:rFonts w:ascii="Arial" w:hAnsi="Arial" w:cs="Arial"/>
                <w:color w:val="FFFFFF" w:themeColor="background1"/>
                <w:sz w:val="28"/>
                <w:lang w:val="cy-GB"/>
              </w:rPr>
              <w:t>Cywirdeb a Chywiro Data</w:t>
            </w:r>
            <w:bookmarkEnd w:id="12"/>
          </w:p>
        </w:tc>
      </w:tr>
    </w:tbl>
    <w:p w:rsidR="007331D7" w:rsidRPr="00AC79E9" w:rsidRDefault="007331D7" w:rsidP="007331D7">
      <w:pPr>
        <w:pStyle w:val="Default"/>
        <w:ind w:left="465"/>
        <w:rPr>
          <w:lang w:val="cy-GB"/>
        </w:rPr>
      </w:pPr>
    </w:p>
    <w:p w:rsidR="007331D7" w:rsidRPr="00AC79E9" w:rsidRDefault="007331D7" w:rsidP="007331D7">
      <w:pPr>
        <w:pStyle w:val="Default"/>
        <w:spacing w:after="260"/>
        <w:ind w:left="720" w:hanging="720"/>
        <w:rPr>
          <w:lang w:val="cy-GB"/>
        </w:rPr>
      </w:pPr>
      <w:r w:rsidRPr="00AC79E9">
        <w:rPr>
          <w:lang w:val="cy-GB"/>
        </w:rPr>
        <w:t xml:space="preserve">12.1 </w:t>
      </w:r>
      <w:r w:rsidRPr="00AC79E9">
        <w:rPr>
          <w:lang w:val="cy-GB"/>
        </w:rPr>
        <w:tab/>
      </w:r>
      <w:r w:rsidR="00312AEB">
        <w:rPr>
          <w:lang w:val="cy-GB"/>
        </w:rPr>
        <w:t>Bydd yr Awdurdod yn sicrhau, hyd y bo’n ymarferol, bod yr wybodaeth y mae’n ei dal yn gywir ac yn gyfoes</w:t>
      </w:r>
      <w:r w:rsidRPr="00AC79E9">
        <w:rPr>
          <w:lang w:val="cy-GB"/>
        </w:rPr>
        <w:t xml:space="preserve">. </w:t>
      </w:r>
    </w:p>
    <w:p w:rsidR="007331D7" w:rsidRPr="00AC79E9" w:rsidRDefault="007331D7" w:rsidP="007331D7">
      <w:pPr>
        <w:pStyle w:val="Default"/>
        <w:spacing w:after="260"/>
        <w:ind w:left="720" w:hanging="720"/>
        <w:rPr>
          <w:lang w:val="cy-GB"/>
        </w:rPr>
      </w:pPr>
      <w:r w:rsidRPr="00AC79E9">
        <w:rPr>
          <w:lang w:val="cy-GB"/>
        </w:rPr>
        <w:t xml:space="preserve">12.2 </w:t>
      </w:r>
      <w:r w:rsidRPr="00AC79E9">
        <w:rPr>
          <w:lang w:val="cy-GB"/>
        </w:rPr>
        <w:tab/>
      </w:r>
      <w:r w:rsidR="00312AEB">
        <w:rPr>
          <w:lang w:val="cy-GB"/>
        </w:rPr>
        <w:t>Os ceir bod data personol yn anghywir, bydd hyn yn cael ei gywiro cyn gynted â phosibl</w:t>
      </w:r>
      <w:r w:rsidRPr="00AC79E9">
        <w:rPr>
          <w:lang w:val="cy-GB"/>
        </w:rPr>
        <w:t xml:space="preserve">. </w:t>
      </w:r>
    </w:p>
    <w:p w:rsidR="007331D7" w:rsidRPr="00AC79E9" w:rsidRDefault="007331D7" w:rsidP="007331D7">
      <w:pPr>
        <w:pStyle w:val="Default"/>
        <w:spacing w:after="260"/>
        <w:ind w:left="720" w:hanging="720"/>
        <w:rPr>
          <w:lang w:val="cy-GB"/>
        </w:rPr>
      </w:pPr>
      <w:r w:rsidRPr="00AC79E9">
        <w:rPr>
          <w:lang w:val="cy-GB"/>
        </w:rPr>
        <w:t xml:space="preserve">12.3 </w:t>
      </w:r>
      <w:r w:rsidRPr="00AC79E9">
        <w:rPr>
          <w:lang w:val="cy-GB"/>
        </w:rPr>
        <w:tab/>
      </w:r>
      <w:r w:rsidR="00312AEB">
        <w:rPr>
          <w:lang w:val="cy-GB"/>
        </w:rPr>
        <w:t>Gall gwybodaeth bersonol, megis manylion cyswllt, gael ei rhannu o fewn yr Awdurdod lle y bo angen i gadw cofnodion yn gywir ac yn gyfoes, ac er mwyn darparu gwasanaeth gwell ar gyfer unigolion</w:t>
      </w:r>
      <w:r w:rsidRPr="00AC79E9">
        <w:rPr>
          <w:lang w:val="cy-GB"/>
        </w:rPr>
        <w:t xml:space="preserve">. </w:t>
      </w:r>
    </w:p>
    <w:p w:rsidR="007331D7" w:rsidRPr="00AC79E9" w:rsidRDefault="007331D7" w:rsidP="007331D7">
      <w:pPr>
        <w:pStyle w:val="Default"/>
        <w:spacing w:after="260"/>
        <w:ind w:left="720" w:hanging="720"/>
        <w:rPr>
          <w:lang w:val="cy-GB"/>
        </w:rPr>
      </w:pPr>
      <w:r w:rsidRPr="00AC79E9">
        <w:rPr>
          <w:lang w:val="cy-GB"/>
        </w:rPr>
        <w:t xml:space="preserve">12.4 </w:t>
      </w:r>
      <w:r w:rsidRPr="00AC79E9">
        <w:rPr>
          <w:lang w:val="cy-GB"/>
        </w:rPr>
        <w:tab/>
      </w:r>
      <w:r w:rsidR="00312AEB">
        <w:rPr>
          <w:lang w:val="cy-GB"/>
        </w:rPr>
        <w:t>Gall cofnodion gynnwys barn broffesiynol ynglŷn ag unigolion ond ni fydd cyflogeion yn cofnodi unrhyw farn bersonol ynglŷn ag unigolion</w:t>
      </w:r>
      <w:r w:rsidRPr="00AC79E9">
        <w:rPr>
          <w:lang w:val="cy-GB"/>
        </w:rPr>
        <w:t xml:space="preserve">. </w:t>
      </w:r>
    </w:p>
    <w:tbl>
      <w:tblPr>
        <w:tblStyle w:val="TableGrid"/>
        <w:tblW w:w="5000" w:type="pct"/>
        <w:tblLook w:val="04A0" w:firstRow="1" w:lastRow="0" w:firstColumn="1" w:lastColumn="0" w:noHBand="0" w:noVBand="1"/>
      </w:tblPr>
      <w:tblGrid>
        <w:gridCol w:w="9242"/>
      </w:tblGrid>
      <w:tr w:rsidR="007331D7" w:rsidRPr="00AC79E9" w:rsidTr="007331D7">
        <w:tc>
          <w:tcPr>
            <w:tcW w:w="5000" w:type="pct"/>
            <w:tcBorders>
              <w:top w:val="nil"/>
              <w:left w:val="nil"/>
              <w:bottom w:val="nil"/>
              <w:right w:val="nil"/>
            </w:tcBorders>
            <w:shd w:val="clear" w:color="auto" w:fill="0070C0"/>
          </w:tcPr>
          <w:p w:rsidR="007331D7" w:rsidRPr="00AC79E9" w:rsidRDefault="00312AEB" w:rsidP="007331D7">
            <w:pPr>
              <w:pStyle w:val="Heading2"/>
              <w:numPr>
                <w:ilvl w:val="1"/>
                <w:numId w:val="35"/>
              </w:numPr>
              <w:spacing w:before="0"/>
              <w:outlineLvl w:val="1"/>
              <w:rPr>
                <w:rFonts w:ascii="Arial" w:hAnsi="Arial" w:cs="Arial"/>
                <w:sz w:val="28"/>
                <w:szCs w:val="28"/>
                <w:lang w:val="cy-GB"/>
              </w:rPr>
            </w:pPr>
            <w:bookmarkStart w:id="13" w:name="_Toc23502214"/>
            <w:r>
              <w:rPr>
                <w:rFonts w:ascii="Arial" w:hAnsi="Arial" w:cs="Arial"/>
                <w:color w:val="FFFFFF" w:themeColor="background1"/>
                <w:sz w:val="28"/>
                <w:szCs w:val="28"/>
                <w:lang w:val="cy-GB"/>
              </w:rPr>
              <w:t xml:space="preserve">Ceisiadau Gwrthrych am </w:t>
            </w:r>
            <w:r w:rsidR="006A634C">
              <w:rPr>
                <w:rFonts w:ascii="Arial" w:hAnsi="Arial" w:cs="Arial"/>
                <w:color w:val="FFFFFF" w:themeColor="background1"/>
                <w:sz w:val="28"/>
                <w:szCs w:val="28"/>
                <w:lang w:val="cy-GB"/>
              </w:rPr>
              <w:t>Wybodaeth</w:t>
            </w:r>
            <w:bookmarkEnd w:id="13"/>
          </w:p>
        </w:tc>
      </w:tr>
    </w:tbl>
    <w:p w:rsidR="007331D7" w:rsidRPr="00AC79E9" w:rsidRDefault="007331D7" w:rsidP="007331D7">
      <w:pPr>
        <w:pStyle w:val="Default"/>
        <w:ind w:left="425" w:hanging="425"/>
        <w:rPr>
          <w:lang w:val="cy-GB"/>
        </w:rPr>
      </w:pPr>
    </w:p>
    <w:p w:rsidR="007331D7" w:rsidRPr="00AC79E9" w:rsidRDefault="007331D7" w:rsidP="007331D7">
      <w:pPr>
        <w:pStyle w:val="Default"/>
        <w:ind w:left="709" w:hanging="709"/>
        <w:rPr>
          <w:lang w:val="cy-GB"/>
        </w:rPr>
      </w:pPr>
      <w:r w:rsidRPr="00AC79E9">
        <w:rPr>
          <w:lang w:val="cy-GB"/>
        </w:rPr>
        <w:t xml:space="preserve">13.1 </w:t>
      </w:r>
      <w:r w:rsidRPr="00AC79E9">
        <w:rPr>
          <w:lang w:val="cy-GB"/>
        </w:rPr>
        <w:tab/>
      </w:r>
      <w:r w:rsidR="00312AEB">
        <w:rPr>
          <w:lang w:val="cy-GB"/>
        </w:rPr>
        <w:t>O dan y Rheoliad Cyffredinol ar Ddiogelu Data 2018, mae gan unigolion hawl i gael</w:t>
      </w:r>
      <w:r w:rsidRPr="00AC79E9">
        <w:rPr>
          <w:lang w:val="cy-GB"/>
        </w:rPr>
        <w:t>:</w:t>
      </w:r>
    </w:p>
    <w:p w:rsidR="007331D7" w:rsidRPr="00AC79E9" w:rsidRDefault="00312AEB" w:rsidP="007331D7">
      <w:pPr>
        <w:numPr>
          <w:ilvl w:val="0"/>
          <w:numId w:val="5"/>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lastRenderedPageBreak/>
        <w:t>Cadarnhad bod eu data’n cael ei brosesu</w:t>
      </w:r>
      <w:r w:rsidR="007331D7" w:rsidRPr="00AC79E9">
        <w:rPr>
          <w:rFonts w:ascii="Arial" w:hAnsi="Arial"/>
          <w:color w:val="000000"/>
          <w:sz w:val="24"/>
          <w:lang w:val="cy-GB"/>
        </w:rPr>
        <w:t>;</w:t>
      </w:r>
    </w:p>
    <w:p w:rsidR="007331D7" w:rsidRPr="00AC79E9" w:rsidRDefault="00312AEB" w:rsidP="007331D7">
      <w:pPr>
        <w:numPr>
          <w:ilvl w:val="0"/>
          <w:numId w:val="5"/>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Mynediad at eu data personol; ac</w:t>
      </w:r>
    </w:p>
    <w:p w:rsidR="007331D7" w:rsidRPr="00AC79E9" w:rsidRDefault="00312AEB" w:rsidP="007331D7">
      <w:pPr>
        <w:numPr>
          <w:ilvl w:val="0"/>
          <w:numId w:val="5"/>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Gwybodaeth ategol arall – mae hyn yn cyfateb i raddau helaeth â’r wybodaeth y dylid ei darparu mewn hysbysiad preifatrwydd/ prosesu teg</w:t>
      </w:r>
      <w:r w:rsidR="007331D7" w:rsidRPr="00AC79E9">
        <w:rPr>
          <w:rFonts w:ascii="Arial" w:hAnsi="Arial"/>
          <w:color w:val="000000"/>
          <w:sz w:val="24"/>
          <w:lang w:val="cy-GB"/>
        </w:rPr>
        <w:t>.</w:t>
      </w:r>
    </w:p>
    <w:p w:rsidR="007331D7" w:rsidRPr="00AC79E9" w:rsidRDefault="007331D7" w:rsidP="007331D7">
      <w:pPr>
        <w:spacing w:after="240" w:line="240" w:lineRule="auto"/>
        <w:ind w:left="720" w:hanging="720"/>
        <w:rPr>
          <w:rFonts w:ascii="Arial" w:hAnsi="Arial"/>
          <w:color w:val="000000"/>
          <w:sz w:val="24"/>
          <w:lang w:val="cy-GB"/>
        </w:rPr>
      </w:pPr>
      <w:r w:rsidRPr="00AC79E9">
        <w:rPr>
          <w:rFonts w:ascii="Arial" w:hAnsi="Arial"/>
          <w:color w:val="000000"/>
          <w:sz w:val="24"/>
          <w:lang w:val="cy-GB"/>
        </w:rPr>
        <w:t xml:space="preserve">13.2 </w:t>
      </w:r>
      <w:r w:rsidRPr="00AC79E9">
        <w:rPr>
          <w:rFonts w:ascii="Arial" w:hAnsi="Arial"/>
          <w:color w:val="000000"/>
          <w:sz w:val="24"/>
          <w:lang w:val="cy-GB"/>
        </w:rPr>
        <w:tab/>
      </w:r>
      <w:r w:rsidR="006A634C">
        <w:rPr>
          <w:rFonts w:ascii="Arial" w:hAnsi="Arial"/>
          <w:color w:val="000000"/>
          <w:sz w:val="24"/>
          <w:lang w:val="cy-GB"/>
        </w:rPr>
        <w:t>Y rheswm dros ganiatáu i unigolion gael mynediad at eu data personol yw fel eu bod yn ymwybodol o gyfreithlondeb y prosesu a gallu ei wirio</w:t>
      </w:r>
      <w:r w:rsidRPr="00AC79E9">
        <w:rPr>
          <w:rFonts w:ascii="Arial" w:hAnsi="Arial"/>
          <w:color w:val="000000"/>
          <w:sz w:val="24"/>
          <w:lang w:val="cy-GB"/>
        </w:rPr>
        <w:t>.</w:t>
      </w:r>
    </w:p>
    <w:p w:rsidR="007331D7" w:rsidRPr="00AC79E9" w:rsidRDefault="007331D7" w:rsidP="007331D7">
      <w:pPr>
        <w:spacing w:after="240" w:line="240" w:lineRule="auto"/>
        <w:ind w:left="720" w:hanging="720"/>
        <w:rPr>
          <w:rFonts w:ascii="Arial" w:hAnsi="Arial" w:cs="Arial"/>
          <w:bCs/>
          <w:color w:val="000000"/>
          <w:sz w:val="24"/>
          <w:szCs w:val="24"/>
          <w:lang w:val="cy-GB" w:eastAsia="en-GB"/>
        </w:rPr>
      </w:pPr>
      <w:r w:rsidRPr="00AC79E9">
        <w:rPr>
          <w:rFonts w:ascii="Arial" w:hAnsi="Arial"/>
          <w:color w:val="000000"/>
          <w:sz w:val="24"/>
          <w:lang w:val="cy-GB"/>
        </w:rPr>
        <w:t xml:space="preserve">13.3 </w:t>
      </w:r>
      <w:r w:rsidRPr="00AC79E9">
        <w:rPr>
          <w:rFonts w:ascii="Arial" w:hAnsi="Arial"/>
          <w:color w:val="000000"/>
          <w:sz w:val="24"/>
          <w:lang w:val="cy-GB"/>
        </w:rPr>
        <w:tab/>
      </w:r>
      <w:r w:rsidR="006A634C">
        <w:rPr>
          <w:rFonts w:ascii="Arial" w:hAnsi="Arial"/>
          <w:color w:val="000000"/>
          <w:sz w:val="24"/>
          <w:lang w:val="cy-GB"/>
        </w:rPr>
        <w:t>Gall person sy’n dymuno arfer yr hawl hon gyflwyno cais i’r Awdurdod yn ysgrifenedig neu ar lafar</w:t>
      </w:r>
      <w:r w:rsidRPr="00AC79E9">
        <w:rPr>
          <w:rFonts w:ascii="Arial" w:hAnsi="Arial" w:cs="Arial"/>
          <w:bCs/>
          <w:color w:val="000000"/>
          <w:sz w:val="24"/>
          <w:szCs w:val="24"/>
          <w:lang w:val="cy-GB" w:eastAsia="en-GB"/>
        </w:rPr>
        <w:t xml:space="preserve">. </w:t>
      </w:r>
    </w:p>
    <w:p w:rsidR="007331D7" w:rsidRPr="00AC79E9" w:rsidRDefault="007331D7" w:rsidP="007331D7">
      <w:pPr>
        <w:spacing w:after="240" w:line="240" w:lineRule="auto"/>
        <w:ind w:left="720" w:hanging="720"/>
        <w:rPr>
          <w:rFonts w:ascii="Arial" w:hAnsi="Arial"/>
          <w:color w:val="000000"/>
          <w:sz w:val="24"/>
          <w:lang w:val="cy-GB"/>
        </w:rPr>
      </w:pPr>
      <w:r w:rsidRPr="00AC79E9">
        <w:rPr>
          <w:rFonts w:ascii="Arial" w:hAnsi="Arial"/>
          <w:color w:val="000000"/>
          <w:sz w:val="24"/>
          <w:lang w:val="cy-GB"/>
        </w:rPr>
        <w:t xml:space="preserve">13.4 </w:t>
      </w:r>
      <w:r w:rsidRPr="00AC79E9">
        <w:rPr>
          <w:rFonts w:ascii="Arial" w:hAnsi="Arial"/>
          <w:color w:val="000000"/>
          <w:sz w:val="24"/>
          <w:lang w:val="cy-GB"/>
        </w:rPr>
        <w:tab/>
      </w:r>
      <w:r w:rsidR="006A634C">
        <w:rPr>
          <w:rFonts w:ascii="Arial" w:hAnsi="Arial"/>
          <w:color w:val="000000"/>
          <w:sz w:val="24"/>
          <w:lang w:val="cy-GB"/>
        </w:rPr>
        <w:t>Gall Gwrthrychau Data lenwi ffurflen Cais Gwrthrych am Wybodaeth yr Awdurdod [5] hefyd. Mae’r ffurflen hon ar gael gan Reolwr Gweinyddu a Gwasanaethau Democrataidd yr Awdurdod ac o wefan yr Awdurdod. Os oes ar unigolyn angen cymorth i gwblhau’r ffurflen neu os oes angen y ffurflen ar unigolyn mewn fformat arall dylai gysylltu â’r Rheolwr Gweinyddu a Gwasanaethau Democrataidd</w:t>
      </w:r>
      <w:r w:rsidRPr="00AC79E9">
        <w:rPr>
          <w:rFonts w:ascii="Arial" w:hAnsi="Arial" w:cs="Arial"/>
          <w:bCs/>
          <w:color w:val="000000"/>
          <w:sz w:val="24"/>
          <w:szCs w:val="24"/>
          <w:lang w:val="cy-GB" w:eastAsia="en-GB"/>
        </w:rPr>
        <w:t>.</w:t>
      </w:r>
    </w:p>
    <w:p w:rsidR="007331D7" w:rsidRPr="00AC79E9" w:rsidRDefault="007331D7" w:rsidP="007331D7">
      <w:pPr>
        <w:pStyle w:val="NormalWeb"/>
        <w:ind w:left="720" w:hanging="720"/>
        <w:rPr>
          <w:rFonts w:ascii="Arial" w:hAnsi="Arial"/>
          <w:color w:val="000000"/>
          <w:lang w:val="cy-GB"/>
        </w:rPr>
      </w:pPr>
      <w:r w:rsidRPr="00AC79E9">
        <w:rPr>
          <w:rFonts w:ascii="Arial" w:hAnsi="Arial"/>
          <w:color w:val="000000"/>
          <w:lang w:val="cy-GB"/>
        </w:rPr>
        <w:t xml:space="preserve">13.5 </w:t>
      </w:r>
      <w:r w:rsidRPr="00AC79E9">
        <w:rPr>
          <w:rFonts w:ascii="Arial" w:hAnsi="Arial"/>
          <w:color w:val="000000"/>
          <w:lang w:val="cy-GB"/>
        </w:rPr>
        <w:tab/>
      </w:r>
      <w:r w:rsidR="006A634C">
        <w:rPr>
          <w:rFonts w:ascii="Arial" w:hAnsi="Arial"/>
          <w:color w:val="000000"/>
          <w:lang w:val="cy-GB"/>
        </w:rPr>
        <w:t>Byddwn yn gwirio pwy yw’r sawl sy’n cyflwyno’r cais, gan ddefnyddio ‘dulliau rhesymol’</w:t>
      </w:r>
      <w:r w:rsidRPr="00AC79E9">
        <w:rPr>
          <w:rFonts w:ascii="Arial" w:hAnsi="Arial"/>
          <w:color w:val="000000"/>
          <w:lang w:val="cy-GB"/>
        </w:rPr>
        <w:t>.</w:t>
      </w:r>
    </w:p>
    <w:p w:rsidR="007331D7" w:rsidRPr="00AC79E9" w:rsidRDefault="007331D7" w:rsidP="007331D7">
      <w:pPr>
        <w:pStyle w:val="NormalWeb"/>
        <w:ind w:left="720" w:hanging="720"/>
        <w:rPr>
          <w:rFonts w:ascii="Arial" w:hAnsi="Arial"/>
          <w:color w:val="000000"/>
          <w:lang w:val="cy-GB"/>
        </w:rPr>
      </w:pPr>
      <w:r w:rsidRPr="00AC79E9">
        <w:rPr>
          <w:rFonts w:ascii="Arial" w:hAnsi="Arial"/>
          <w:color w:val="000000"/>
          <w:lang w:val="cy-GB"/>
        </w:rPr>
        <w:t xml:space="preserve">13.6 </w:t>
      </w:r>
      <w:r w:rsidRPr="00AC79E9">
        <w:rPr>
          <w:rFonts w:ascii="Arial" w:hAnsi="Arial"/>
          <w:color w:val="000000"/>
          <w:lang w:val="cy-GB"/>
        </w:rPr>
        <w:tab/>
      </w:r>
      <w:r w:rsidR="006A634C">
        <w:rPr>
          <w:rFonts w:ascii="Arial" w:hAnsi="Arial"/>
          <w:color w:val="000000"/>
          <w:lang w:val="cy-GB"/>
        </w:rPr>
        <w:t>Os cyflwynir y cais yn electronig, byddwn yn darparu’r wybodaeth mewn fformat electronig a ddefnyddir yn gyffredin</w:t>
      </w:r>
      <w:r w:rsidRPr="00AC79E9">
        <w:rPr>
          <w:rFonts w:ascii="Arial" w:hAnsi="Arial"/>
          <w:color w:val="000000"/>
          <w:lang w:val="cy-GB"/>
        </w:rPr>
        <w:t>.</w:t>
      </w:r>
    </w:p>
    <w:p w:rsidR="007331D7" w:rsidRPr="00AC79E9" w:rsidRDefault="007331D7" w:rsidP="007331D7">
      <w:pPr>
        <w:spacing w:after="240" w:line="240" w:lineRule="auto"/>
        <w:ind w:left="720" w:hanging="720"/>
        <w:rPr>
          <w:rFonts w:ascii="Arial" w:hAnsi="Arial"/>
          <w:color w:val="000000"/>
          <w:sz w:val="24"/>
          <w:lang w:val="cy-GB"/>
        </w:rPr>
      </w:pPr>
      <w:r w:rsidRPr="00AC79E9">
        <w:rPr>
          <w:rFonts w:ascii="Arial" w:hAnsi="Arial"/>
          <w:color w:val="000000"/>
          <w:sz w:val="24"/>
          <w:lang w:val="cy-GB"/>
        </w:rPr>
        <w:t xml:space="preserve">13.7 </w:t>
      </w:r>
      <w:r w:rsidRPr="00AC79E9">
        <w:rPr>
          <w:rFonts w:ascii="Arial" w:hAnsi="Arial"/>
          <w:color w:val="000000"/>
          <w:sz w:val="24"/>
          <w:lang w:val="cy-GB"/>
        </w:rPr>
        <w:tab/>
      </w:r>
      <w:r w:rsidR="006A634C">
        <w:rPr>
          <w:rFonts w:ascii="Arial" w:hAnsi="Arial"/>
          <w:color w:val="000000"/>
          <w:sz w:val="24"/>
          <w:lang w:val="cy-GB"/>
        </w:rPr>
        <w:t>Yn unol â rheoliadau bydd copi o’r wybodaeth yn cael ei ddarparu’n rhad ac am ddim fel sy’n ofynnol dan y Rheoliad Cyffredinol ar Ddiogelu Data. Fodd bynnag, bydd yr Awdurdod yn codi ‘ffi resymol’ pan fo cais yn amlwg yn ddi-sail neu’n ormodol, yn enwedig os yw’n ailadroddus. Gall yr Awdurdod godi ffi resymol am gydymffurfio â cheisiadau am gopïau pellach o’r un wybodaeth. Bydd y ffi’n seiliedig ar gost weinyddol darparu’r wybodaeth</w:t>
      </w:r>
      <w:r w:rsidRPr="00AC79E9">
        <w:rPr>
          <w:rFonts w:ascii="Arial" w:hAnsi="Arial"/>
          <w:color w:val="000000"/>
          <w:sz w:val="24"/>
          <w:lang w:val="cy-GB"/>
        </w:rPr>
        <w:t>.</w:t>
      </w:r>
    </w:p>
    <w:p w:rsidR="007331D7" w:rsidRPr="00AC79E9" w:rsidRDefault="007331D7" w:rsidP="007331D7">
      <w:pPr>
        <w:spacing w:after="240" w:line="240" w:lineRule="auto"/>
        <w:ind w:left="720" w:hanging="720"/>
        <w:rPr>
          <w:rFonts w:ascii="Arial" w:hAnsi="Arial"/>
          <w:color w:val="000000"/>
          <w:sz w:val="24"/>
          <w:lang w:val="cy-GB"/>
        </w:rPr>
      </w:pPr>
      <w:r w:rsidRPr="00AC79E9">
        <w:rPr>
          <w:rFonts w:ascii="Arial" w:hAnsi="Arial"/>
          <w:color w:val="000000"/>
          <w:sz w:val="24"/>
          <w:lang w:val="cy-GB"/>
        </w:rPr>
        <w:t xml:space="preserve">13.8 </w:t>
      </w:r>
      <w:r w:rsidRPr="00AC79E9">
        <w:rPr>
          <w:rFonts w:ascii="Arial" w:hAnsi="Arial"/>
          <w:color w:val="000000"/>
          <w:sz w:val="24"/>
          <w:lang w:val="cy-GB"/>
        </w:rPr>
        <w:tab/>
      </w:r>
      <w:r w:rsidR="004C1F7E">
        <w:rPr>
          <w:rFonts w:ascii="Arial" w:hAnsi="Arial"/>
          <w:color w:val="000000"/>
          <w:sz w:val="24"/>
          <w:lang w:val="cy-GB"/>
        </w:rPr>
        <w:t>Bydd gwybodaeth yn cael ei darparu o fewn mis i gael y cais. Lle mae cais yn gymhleth neu’n niferus bydd yr Awdurdod yn ceisio rhoi estyniad o ddau fis pellach ar y cyfnod cydymffurfio gyda chydsyniad Swyddfa’r Comisiynydd Gwybodaeth. Yn yr achosion hyn bydd yr Awdurdod yn hysbysu’r unigolyn o fewn mis i gael y cais ac yn egluro pam fod angen yr estyniad. Os gwneir y cais yn electronig, bydd yr awdurdod yn darparu’r wybodaeth mewn fformat electronig a ddefnyddir yn gyffredin</w:t>
      </w:r>
      <w:r w:rsidRPr="00AC79E9">
        <w:rPr>
          <w:rFonts w:ascii="Arial" w:hAnsi="Arial"/>
          <w:color w:val="000000"/>
          <w:sz w:val="24"/>
          <w:lang w:val="cy-GB"/>
        </w:rPr>
        <w:t>.</w:t>
      </w:r>
    </w:p>
    <w:p w:rsidR="007331D7" w:rsidRPr="00AC79E9" w:rsidRDefault="007331D7" w:rsidP="007331D7">
      <w:pPr>
        <w:spacing w:after="240" w:line="240" w:lineRule="auto"/>
        <w:ind w:left="720" w:hanging="720"/>
        <w:rPr>
          <w:rFonts w:ascii="Arial" w:hAnsi="Arial"/>
          <w:color w:val="000000"/>
          <w:sz w:val="24"/>
          <w:lang w:val="cy-GB"/>
        </w:rPr>
      </w:pPr>
      <w:r w:rsidRPr="00AC79E9">
        <w:rPr>
          <w:rFonts w:ascii="Arial" w:hAnsi="Arial"/>
          <w:color w:val="000000"/>
          <w:sz w:val="24"/>
          <w:lang w:val="cy-GB"/>
        </w:rPr>
        <w:t xml:space="preserve">13.9 </w:t>
      </w:r>
      <w:r w:rsidRPr="00AC79E9">
        <w:rPr>
          <w:rFonts w:ascii="Arial" w:hAnsi="Arial"/>
          <w:color w:val="000000"/>
          <w:sz w:val="24"/>
          <w:lang w:val="cy-GB"/>
        </w:rPr>
        <w:tab/>
      </w:r>
      <w:r w:rsidR="004C1F7E">
        <w:rPr>
          <w:rFonts w:ascii="Arial" w:hAnsi="Arial"/>
          <w:color w:val="000000"/>
          <w:sz w:val="24"/>
          <w:lang w:val="cy-GB"/>
        </w:rPr>
        <w:t>Os yw ceisiadau’n amlwg yn ddi-sail neu’n ormodol, yn enwedig am eu bod yn ailadroddus, gall yr Awdurdod wrthod ymateb. Os yw’r Awdurdod yn gwrthod ymateb i gais byddwn yn egluro pam wrth yr unigolyn, gan ei hysbysu o’i hawl i gyfleu cwyn i Swyddfa’r Comisiynydd Gwybodaeth ac i rwymedi barnwrol o fewn mis</w:t>
      </w:r>
      <w:r w:rsidRPr="00AC79E9">
        <w:rPr>
          <w:rFonts w:ascii="Arial" w:hAnsi="Arial"/>
          <w:color w:val="000000"/>
          <w:sz w:val="24"/>
          <w:lang w:val="cy-GB"/>
        </w:rPr>
        <w:t>.</w:t>
      </w:r>
    </w:p>
    <w:p w:rsidR="007331D7" w:rsidRPr="00AC79E9" w:rsidRDefault="007331D7" w:rsidP="007331D7">
      <w:pPr>
        <w:spacing w:after="240" w:line="240" w:lineRule="auto"/>
        <w:ind w:left="720" w:hanging="720"/>
        <w:rPr>
          <w:rFonts w:ascii="Arial" w:hAnsi="Arial"/>
          <w:color w:val="000000"/>
          <w:sz w:val="24"/>
          <w:szCs w:val="24"/>
          <w:lang w:val="cy-GB"/>
        </w:rPr>
      </w:pPr>
      <w:r w:rsidRPr="00AC79E9">
        <w:rPr>
          <w:rFonts w:ascii="Arial" w:hAnsi="Arial"/>
          <w:color w:val="000000"/>
          <w:sz w:val="24"/>
          <w:lang w:val="cy-GB"/>
        </w:rPr>
        <w:t xml:space="preserve">13.10 </w:t>
      </w:r>
      <w:r w:rsidRPr="00AC79E9">
        <w:rPr>
          <w:rFonts w:ascii="Arial" w:hAnsi="Arial"/>
          <w:color w:val="000000"/>
          <w:sz w:val="24"/>
          <w:lang w:val="cy-GB"/>
        </w:rPr>
        <w:tab/>
      </w:r>
      <w:r w:rsidR="004C1F7E">
        <w:rPr>
          <w:rFonts w:ascii="Arial" w:hAnsi="Arial"/>
          <w:color w:val="000000"/>
          <w:sz w:val="24"/>
          <w:lang w:val="cy-GB"/>
        </w:rPr>
        <w:t>Lle mae’r Awdurdod yn prosesu swm mawr o wybodaeth am unigolyn, mae’r Rheoliad Cyffredinol ar Ddiogelu Data yn caniatáu i ni ofyn i’r unigolyn fanylu ar yr wybodaeth y mae’r cais am wybodaeth yn ymwneud â hi (Cronicliad 63). Nid yw’r ddeddfwriaeth yn cynnwys esemptiad ar gyfer ceisiadau sy’n ymwneud â swm mawr o ddata, ond efallai y bydd yr Awdurdod yn gallu ystyried a yw’r cais yn amlwg yn ddi-sail neu’n ormodol</w:t>
      </w:r>
      <w:r w:rsidRPr="00AC79E9">
        <w:rPr>
          <w:rFonts w:ascii="Arial" w:hAnsi="Arial"/>
          <w:color w:val="000000"/>
          <w:sz w:val="23"/>
          <w:lang w:val="cy-GB"/>
        </w:rPr>
        <w:t>.</w:t>
      </w:r>
    </w:p>
    <w:tbl>
      <w:tblPr>
        <w:tblStyle w:val="TableGrid"/>
        <w:tblW w:w="5000" w:type="pct"/>
        <w:tblLook w:val="04A0" w:firstRow="1" w:lastRow="0" w:firstColumn="1" w:lastColumn="0" w:noHBand="0" w:noVBand="1"/>
      </w:tblPr>
      <w:tblGrid>
        <w:gridCol w:w="9242"/>
      </w:tblGrid>
      <w:tr w:rsidR="007331D7" w:rsidRPr="00AC79E9" w:rsidTr="007331D7">
        <w:tc>
          <w:tcPr>
            <w:tcW w:w="5000" w:type="pct"/>
            <w:tcBorders>
              <w:top w:val="nil"/>
              <w:left w:val="nil"/>
              <w:bottom w:val="nil"/>
              <w:right w:val="nil"/>
            </w:tcBorders>
            <w:shd w:val="clear" w:color="auto" w:fill="0070C0"/>
          </w:tcPr>
          <w:p w:rsidR="007331D7" w:rsidRPr="00AC79E9" w:rsidRDefault="004C1F7E" w:rsidP="007331D7">
            <w:pPr>
              <w:pStyle w:val="Heading2"/>
              <w:numPr>
                <w:ilvl w:val="1"/>
                <w:numId w:val="35"/>
              </w:numPr>
              <w:spacing w:before="0"/>
              <w:outlineLvl w:val="1"/>
              <w:rPr>
                <w:rFonts w:ascii="Arial" w:hAnsi="Arial" w:cs="Arial"/>
                <w:color w:val="FFFFFF" w:themeColor="background1"/>
                <w:sz w:val="28"/>
                <w:lang w:val="cy-GB"/>
              </w:rPr>
            </w:pPr>
            <w:bookmarkStart w:id="14" w:name="_Toc23502215"/>
            <w:r>
              <w:rPr>
                <w:rFonts w:ascii="Arial" w:hAnsi="Arial" w:cs="Arial"/>
                <w:color w:val="FFFFFF" w:themeColor="background1"/>
                <w:sz w:val="28"/>
                <w:lang w:val="cy-GB"/>
              </w:rPr>
              <w:lastRenderedPageBreak/>
              <w:t>Mynediad Trydydd Parti at Wybodaeth</w:t>
            </w:r>
            <w:bookmarkEnd w:id="14"/>
          </w:p>
        </w:tc>
      </w:tr>
    </w:tbl>
    <w:p w:rsidR="007331D7" w:rsidRPr="00AC79E9" w:rsidRDefault="007331D7" w:rsidP="007331D7">
      <w:pPr>
        <w:spacing w:after="0" w:line="240" w:lineRule="auto"/>
        <w:ind w:left="567" w:hanging="567"/>
        <w:rPr>
          <w:rFonts w:ascii="Arial" w:hAnsi="Arial"/>
          <w:color w:val="000000"/>
          <w:sz w:val="24"/>
          <w:szCs w:val="24"/>
          <w:lang w:val="cy-GB"/>
        </w:rPr>
      </w:pPr>
    </w:p>
    <w:p w:rsidR="007331D7" w:rsidRPr="00AC79E9" w:rsidRDefault="007331D7" w:rsidP="007331D7">
      <w:pPr>
        <w:pStyle w:val="Default"/>
        <w:spacing w:after="260"/>
        <w:ind w:left="720" w:hanging="720"/>
        <w:rPr>
          <w:lang w:val="cy-GB"/>
        </w:rPr>
      </w:pPr>
      <w:r w:rsidRPr="00AC79E9">
        <w:rPr>
          <w:lang w:val="cy-GB"/>
        </w:rPr>
        <w:t xml:space="preserve">14.1 </w:t>
      </w:r>
      <w:r w:rsidRPr="00AC79E9">
        <w:rPr>
          <w:lang w:val="cy-GB"/>
        </w:rPr>
        <w:tab/>
      </w:r>
      <w:r w:rsidR="005772DD">
        <w:rPr>
          <w:lang w:val="cy-GB"/>
        </w:rPr>
        <w:t>Lle gwneir cais am ddata personol gan drydydd parti ar ran gwrthrych y data, dylai gael ei drin fel cais gwrthrych am wybodaeth. Mae gofyn cael tystiolaeth bod gan y trydydd parti hawl i weithredu yn y ffordd yma, megis datganiad ysgrifenedig gan wrthrych y data neu atwrneiaeth barhaus. Efallai y bydd angen ymgynghori â gweithwyr proffesiynol priodol cyn y gwneir penderfyniad i ryddhau’r data personol</w:t>
      </w:r>
      <w:r w:rsidRPr="00AC79E9">
        <w:rPr>
          <w:lang w:val="cy-GB"/>
        </w:rPr>
        <w:t xml:space="preserve">. </w:t>
      </w:r>
    </w:p>
    <w:p w:rsidR="007331D7" w:rsidRPr="00AC79E9" w:rsidRDefault="007331D7" w:rsidP="007331D7">
      <w:pPr>
        <w:pStyle w:val="Default"/>
        <w:spacing w:after="260"/>
        <w:ind w:left="720" w:hanging="720"/>
        <w:rPr>
          <w:lang w:val="cy-GB"/>
        </w:rPr>
      </w:pPr>
      <w:r w:rsidRPr="00AC79E9">
        <w:rPr>
          <w:lang w:val="cy-GB"/>
        </w:rPr>
        <w:t xml:space="preserve">14.2 </w:t>
      </w:r>
      <w:r w:rsidRPr="00AC79E9">
        <w:rPr>
          <w:lang w:val="cy-GB"/>
        </w:rPr>
        <w:tab/>
      </w:r>
      <w:r w:rsidR="005772DD">
        <w:rPr>
          <w:lang w:val="cy-GB"/>
        </w:rPr>
        <w:t>Yn achlysurol efallai y bydd gwybodaeth trydydd parti’n rhan o’r data a echdynnir mewn ymateb i gais gwrthrych am wybodaeth. Wrth benderfynu a ddylid rhyddhau’r wybodaeth hon neu beidio, bydd yr Awdurdod yn ystyried y canlynol</w:t>
      </w:r>
      <w:r w:rsidRPr="00AC79E9">
        <w:rPr>
          <w:lang w:val="cy-GB"/>
        </w:rPr>
        <w:t xml:space="preserve">: </w:t>
      </w:r>
    </w:p>
    <w:p w:rsidR="007331D7" w:rsidRPr="00AC79E9" w:rsidRDefault="005772DD" w:rsidP="007331D7">
      <w:pPr>
        <w:pStyle w:val="Default"/>
        <w:numPr>
          <w:ilvl w:val="0"/>
          <w:numId w:val="6"/>
        </w:numPr>
        <w:spacing w:after="34"/>
        <w:rPr>
          <w:lang w:val="cy-GB"/>
        </w:rPr>
      </w:pPr>
      <w:r>
        <w:rPr>
          <w:lang w:val="cy-GB"/>
        </w:rPr>
        <w:t>Unrhyw ddyletswydd cyfrinachedd sydd arno i’r trydydd parti</w:t>
      </w:r>
      <w:r w:rsidR="007331D7" w:rsidRPr="00AC79E9">
        <w:rPr>
          <w:lang w:val="cy-GB"/>
        </w:rPr>
        <w:t xml:space="preserve">; </w:t>
      </w:r>
    </w:p>
    <w:p w:rsidR="007331D7" w:rsidRPr="00AC79E9" w:rsidRDefault="005772DD" w:rsidP="007331D7">
      <w:pPr>
        <w:pStyle w:val="Default"/>
        <w:numPr>
          <w:ilvl w:val="0"/>
          <w:numId w:val="6"/>
        </w:numPr>
        <w:spacing w:after="34"/>
        <w:rPr>
          <w:lang w:val="cy-GB"/>
        </w:rPr>
      </w:pPr>
      <w:r>
        <w:rPr>
          <w:lang w:val="cy-GB"/>
        </w:rPr>
        <w:t>Ymgeisiau i gael cydsyniad gan y trydydd parti</w:t>
      </w:r>
      <w:r w:rsidR="007331D7" w:rsidRPr="00AC79E9">
        <w:rPr>
          <w:lang w:val="cy-GB"/>
        </w:rPr>
        <w:t>;</w:t>
      </w:r>
    </w:p>
    <w:p w:rsidR="007331D7" w:rsidRPr="00AC79E9" w:rsidRDefault="005772DD" w:rsidP="007331D7">
      <w:pPr>
        <w:pStyle w:val="Default"/>
        <w:numPr>
          <w:ilvl w:val="0"/>
          <w:numId w:val="6"/>
        </w:numPr>
        <w:spacing w:after="34"/>
        <w:rPr>
          <w:lang w:val="cy-GB"/>
        </w:rPr>
      </w:pPr>
      <w:r>
        <w:rPr>
          <w:lang w:val="cy-GB"/>
        </w:rPr>
        <w:t>Unrhyw hysbysiad datganedig gan y trydydd parti i wrthod rhoi cydsyniad</w:t>
      </w:r>
      <w:r w:rsidR="007331D7" w:rsidRPr="00AC79E9">
        <w:rPr>
          <w:lang w:val="cy-GB"/>
        </w:rPr>
        <w:t xml:space="preserve">; </w:t>
      </w:r>
    </w:p>
    <w:p w:rsidR="007331D7" w:rsidRPr="00AC79E9" w:rsidRDefault="005772DD" w:rsidP="007331D7">
      <w:pPr>
        <w:pStyle w:val="Default"/>
        <w:numPr>
          <w:ilvl w:val="0"/>
          <w:numId w:val="6"/>
        </w:numPr>
        <w:rPr>
          <w:lang w:val="cy-GB"/>
        </w:rPr>
      </w:pPr>
      <w:r>
        <w:rPr>
          <w:lang w:val="cy-GB"/>
        </w:rPr>
        <w:t>Disgwyliadau’r trydydd parti mewn perthynas â’r data hwnnw</w:t>
      </w:r>
      <w:r w:rsidR="007331D7" w:rsidRPr="00AC79E9">
        <w:rPr>
          <w:lang w:val="cy-GB"/>
        </w:rPr>
        <w:t xml:space="preserve">. </w:t>
      </w:r>
    </w:p>
    <w:p w:rsidR="007331D7" w:rsidRPr="00AC79E9" w:rsidRDefault="007331D7" w:rsidP="007331D7">
      <w:pPr>
        <w:pStyle w:val="Default"/>
        <w:ind w:left="720"/>
        <w:rPr>
          <w:lang w:val="cy-GB"/>
        </w:rPr>
      </w:pPr>
    </w:p>
    <w:p w:rsidR="007331D7" w:rsidRPr="00AC79E9" w:rsidRDefault="007331D7" w:rsidP="007331D7">
      <w:pPr>
        <w:pStyle w:val="Default"/>
        <w:spacing w:after="260"/>
        <w:ind w:left="720" w:hanging="720"/>
        <w:rPr>
          <w:lang w:val="cy-GB"/>
        </w:rPr>
      </w:pPr>
      <w:r w:rsidRPr="00AC79E9">
        <w:rPr>
          <w:lang w:val="cy-GB"/>
        </w:rPr>
        <w:t xml:space="preserve">14.3 </w:t>
      </w:r>
      <w:r w:rsidRPr="00AC79E9">
        <w:rPr>
          <w:lang w:val="cy-GB"/>
        </w:rPr>
        <w:tab/>
      </w:r>
      <w:r w:rsidR="00751A6F">
        <w:rPr>
          <w:lang w:val="cy-GB"/>
        </w:rPr>
        <w:t>Pan fo cais am ddata personol yn cael ei wneud gan drydydd parti ac nid ar ran gwrthrych y data, dylai’r Awdurdod ystyried y cais dan y Ddeddf Rhyddid Gwybodaeth yn ogystal â’r Rheoliad Cyffredinol ar Ddiogelu Data a’r Ddeddf Diogelu Data. Dylai ystyried a fyddai rhyddhau’r data personol yn torri unrhyw un o’r egwyddorion Diogelu Data ac yn arbennig pa un a yw unrhyw esemptiadau dan ddeddfwriaeth Diogelu Data yn berthnasol. Dylai cyflogeion ymgynghori â’r Swyddog Diogelu Data a Rheolwr Gweinyddu a Gwasanaethau Democrataidd yr Awdurdod. Ni fydd gwybodaeth bersonol yn cael ei rhannu gyda thrydydd partïon oni bai y caniateir hynny’n benodol mewn cyfraith a bod cyfiawnhad dros hynny yn y sefyllfa benodol</w:t>
      </w:r>
      <w:r w:rsidRPr="00AC79E9">
        <w:rPr>
          <w:lang w:val="cy-GB"/>
        </w:rPr>
        <w:t xml:space="preserve">. </w:t>
      </w:r>
    </w:p>
    <w:p w:rsidR="007331D7" w:rsidRPr="00AC79E9" w:rsidRDefault="007331D7" w:rsidP="007331D7">
      <w:pPr>
        <w:pStyle w:val="Default"/>
        <w:spacing w:after="260"/>
        <w:ind w:left="720" w:hanging="720"/>
        <w:rPr>
          <w:lang w:val="cy-GB"/>
        </w:rPr>
      </w:pPr>
      <w:r w:rsidRPr="00AC79E9">
        <w:rPr>
          <w:lang w:val="cy-GB"/>
        </w:rPr>
        <w:t xml:space="preserve">14.4 </w:t>
      </w:r>
      <w:r w:rsidRPr="00AC79E9">
        <w:rPr>
          <w:lang w:val="cy-GB"/>
        </w:rPr>
        <w:tab/>
      </w:r>
      <w:r w:rsidR="00624C17">
        <w:rPr>
          <w:lang w:val="cy-GB"/>
        </w:rPr>
        <w:t>Mae’r Cynllun Cyhoeddi Rhyddid Gwybodaeth yn ymdrin â cheisiadau am wybodaeth ynglŷn â thrydydd partïon, a bydd gwybodaeth yn cael ei chadw’n ôl lle byddai ei datgelu’n torri unrhyw un o’r egwyddorion Diogelu Data</w:t>
      </w:r>
      <w:r w:rsidR="002431D2">
        <w:rPr>
          <w:lang w:val="cy-GB"/>
        </w:rPr>
        <w:t xml:space="preserve">. Lle nad yw’r sawl sy’n ceisio’r wybodaeth yn datgan rheswm penodol dros ofyn am yr wybodaeth yna dylid dilyn y polisi Rhyddid Gwybodaeth. </w:t>
      </w:r>
      <w:r w:rsidR="0010260D">
        <w:rPr>
          <w:lang w:val="cy-GB"/>
        </w:rPr>
        <w:t>Rhaid i</w:t>
      </w:r>
      <w:r w:rsidR="002431D2">
        <w:rPr>
          <w:lang w:val="cy-GB"/>
        </w:rPr>
        <w:t xml:space="preserve"> ymateb i gais Rhyddid Gwybodaeth </w:t>
      </w:r>
      <w:r w:rsidR="0010260D">
        <w:rPr>
          <w:lang w:val="cy-GB"/>
        </w:rPr>
        <w:t xml:space="preserve">beidio ag </w:t>
      </w:r>
      <w:r w:rsidR="002431D2">
        <w:rPr>
          <w:lang w:val="cy-GB"/>
        </w:rPr>
        <w:t>ystyried y rhesymau dros y cais</w:t>
      </w:r>
      <w:r w:rsidRPr="00AC79E9">
        <w:rPr>
          <w:lang w:val="cy-GB"/>
        </w:rPr>
        <w:t xml:space="preserve">. </w:t>
      </w:r>
    </w:p>
    <w:p w:rsidR="007331D7" w:rsidRPr="0010260D" w:rsidRDefault="007331D7" w:rsidP="007331D7">
      <w:pPr>
        <w:pStyle w:val="Default"/>
        <w:spacing w:after="260"/>
        <w:ind w:left="720" w:hanging="720"/>
        <w:rPr>
          <w:lang w:val="cy-GB"/>
        </w:rPr>
      </w:pPr>
      <w:r w:rsidRPr="003A4D66">
        <w:t xml:space="preserve">14.5 </w:t>
      </w:r>
      <w:r>
        <w:tab/>
      </w:r>
      <w:r w:rsidR="003D017A">
        <w:rPr>
          <w:lang w:val="cy-GB"/>
        </w:rPr>
        <w:t xml:space="preserve">Pan </w:t>
      </w:r>
      <w:proofErr w:type="gramStart"/>
      <w:r w:rsidR="003D017A">
        <w:rPr>
          <w:lang w:val="cy-GB"/>
        </w:rPr>
        <w:t>fo</w:t>
      </w:r>
      <w:proofErr w:type="gramEnd"/>
      <w:r w:rsidR="003D017A">
        <w:rPr>
          <w:lang w:val="cy-GB"/>
        </w:rPr>
        <w:t xml:space="preserve"> rheswm penodol dros ofyn am yr wybodaeth, efallai y bydd esemptiad dan Ddeddfwriaeth Diogelu Data yn berthnasol</w:t>
      </w:r>
      <w:r w:rsidR="000F3511">
        <w:rPr>
          <w:lang w:val="cy-GB"/>
        </w:rPr>
        <w:t>. Enghreifftiau yw lle mae’n ofynnol cael gwybodaeth i atal neu ddatrys trosedd, dal neu erlyn troseddwyr neu asesu neu gasglu treth. Os oes esemptiad priodol dan ddeddfwriaeth Diogelu Data yn briodol fel na fydd yr egwyddorion Diogelu Data’n cael eu torri, fel arfer bydd yr Awdurdod yn cydymffurfio â’r cais</w:t>
      </w:r>
      <w:r w:rsidRPr="0010260D">
        <w:rPr>
          <w:lang w:val="cy-GB"/>
        </w:rPr>
        <w:t xml:space="preserve">. </w:t>
      </w:r>
    </w:p>
    <w:p w:rsidR="007331D7" w:rsidRPr="0010260D" w:rsidRDefault="007331D7" w:rsidP="000F3511">
      <w:pPr>
        <w:pStyle w:val="Default"/>
        <w:spacing w:after="260"/>
        <w:ind w:left="720" w:hanging="720"/>
        <w:rPr>
          <w:lang w:val="cy-GB"/>
        </w:rPr>
      </w:pPr>
      <w:r w:rsidRPr="0010260D">
        <w:rPr>
          <w:lang w:val="cy-GB"/>
        </w:rPr>
        <w:t xml:space="preserve">14.6 </w:t>
      </w:r>
      <w:r w:rsidRPr="0010260D">
        <w:rPr>
          <w:lang w:val="cy-GB"/>
        </w:rPr>
        <w:tab/>
      </w:r>
      <w:r w:rsidR="000F3511">
        <w:rPr>
          <w:lang w:val="cy-GB"/>
        </w:rPr>
        <w:t>Lle nad yw’r Awdurdod wedi’i argyhoeddi bod gan y trydydd parti hawl i’r data personol, neu fod esemptiadau dan ddeddfwriaeth Diogelu Data’n berthnasol, ac y byddai rhyddhau gwybodaeth yn torri’r egwyddorion Diogelu Data, bydd y data personol yn cael ei gadw’n ôl a dim ond os dangosir Gorchymyn Llys y bydd yn cael ei ryddhau</w:t>
      </w:r>
      <w:r w:rsidRPr="0010260D">
        <w:rPr>
          <w:lang w:val="cy-GB"/>
        </w:rPr>
        <w:t xml:space="preserve">. </w:t>
      </w:r>
      <w:r w:rsidRPr="0010260D">
        <w:rPr>
          <w:lang w:val="cy-GB"/>
        </w:rPr>
        <w:br w:type="page"/>
      </w:r>
    </w:p>
    <w:tbl>
      <w:tblPr>
        <w:tblStyle w:val="TableGrid"/>
        <w:tblW w:w="5000" w:type="pct"/>
        <w:tblLook w:val="04A0" w:firstRow="1" w:lastRow="0" w:firstColumn="1" w:lastColumn="0" w:noHBand="0" w:noVBand="1"/>
      </w:tblPr>
      <w:tblGrid>
        <w:gridCol w:w="9242"/>
      </w:tblGrid>
      <w:tr w:rsidR="007331D7" w:rsidRPr="0010260D" w:rsidTr="007331D7">
        <w:tc>
          <w:tcPr>
            <w:tcW w:w="5000" w:type="pct"/>
            <w:tcBorders>
              <w:top w:val="nil"/>
              <w:left w:val="nil"/>
              <w:bottom w:val="nil"/>
              <w:right w:val="nil"/>
            </w:tcBorders>
            <w:shd w:val="clear" w:color="auto" w:fill="0070C0"/>
          </w:tcPr>
          <w:p w:rsidR="007331D7" w:rsidRPr="0010260D" w:rsidRDefault="000F3511" w:rsidP="007331D7">
            <w:pPr>
              <w:pStyle w:val="Heading2"/>
              <w:numPr>
                <w:ilvl w:val="1"/>
                <w:numId w:val="35"/>
              </w:numPr>
              <w:spacing w:before="0"/>
              <w:outlineLvl w:val="1"/>
              <w:rPr>
                <w:rFonts w:ascii="Arial" w:hAnsi="Arial" w:cs="Arial"/>
                <w:color w:val="FFFFFF" w:themeColor="background1"/>
                <w:sz w:val="28"/>
                <w:szCs w:val="28"/>
                <w:lang w:val="cy-GB"/>
              </w:rPr>
            </w:pPr>
            <w:bookmarkStart w:id="15" w:name="_Toc23502216"/>
            <w:r>
              <w:rPr>
                <w:rFonts w:ascii="Arial" w:hAnsi="Arial" w:cs="Arial"/>
                <w:color w:val="FFFFFF" w:themeColor="background1"/>
                <w:sz w:val="28"/>
                <w:szCs w:val="28"/>
                <w:lang w:val="cy-GB"/>
              </w:rPr>
              <w:lastRenderedPageBreak/>
              <w:t>Rhannu Gwybodaeth</w:t>
            </w:r>
            <w:bookmarkEnd w:id="15"/>
          </w:p>
        </w:tc>
      </w:tr>
    </w:tbl>
    <w:p w:rsidR="007331D7" w:rsidRPr="0010260D" w:rsidRDefault="007331D7" w:rsidP="007331D7">
      <w:pPr>
        <w:pStyle w:val="Default"/>
        <w:ind w:left="567" w:hanging="567"/>
        <w:rPr>
          <w:lang w:val="cy-GB"/>
        </w:rPr>
      </w:pPr>
    </w:p>
    <w:p w:rsidR="007331D7" w:rsidRPr="0010260D" w:rsidRDefault="007331D7" w:rsidP="007331D7">
      <w:pPr>
        <w:pStyle w:val="Default"/>
        <w:spacing w:after="260"/>
        <w:ind w:left="720" w:hanging="720"/>
        <w:rPr>
          <w:lang w:val="cy-GB"/>
        </w:rPr>
      </w:pPr>
      <w:r w:rsidRPr="0010260D">
        <w:rPr>
          <w:lang w:val="cy-GB"/>
        </w:rPr>
        <w:t xml:space="preserve">15.1 </w:t>
      </w:r>
      <w:r w:rsidRPr="0010260D">
        <w:rPr>
          <w:lang w:val="cy-GB"/>
        </w:rPr>
        <w:tab/>
      </w:r>
      <w:r w:rsidR="000F3511">
        <w:rPr>
          <w:lang w:val="cy-GB"/>
        </w:rPr>
        <w:t>Mae rhannu gwybodaeth yn digwydd pan fo sefydliad yn rhannu gwybodaeth am wrthrych data er mwyn darparu gwasanaeth yn well neu lle mae er budd y gwrthrych data hwnnw</w:t>
      </w:r>
      <w:r w:rsidRPr="0010260D">
        <w:rPr>
          <w:lang w:val="cy-GB"/>
        </w:rPr>
        <w:t xml:space="preserve">. </w:t>
      </w:r>
    </w:p>
    <w:p w:rsidR="007331D7" w:rsidRPr="0010260D" w:rsidRDefault="007331D7" w:rsidP="007331D7">
      <w:pPr>
        <w:pStyle w:val="Default"/>
        <w:spacing w:after="260"/>
        <w:ind w:left="720" w:hanging="720"/>
        <w:rPr>
          <w:lang w:val="cy-GB"/>
        </w:rPr>
      </w:pPr>
      <w:r w:rsidRPr="0010260D">
        <w:rPr>
          <w:lang w:val="cy-GB"/>
        </w:rPr>
        <w:t xml:space="preserve">15.2 </w:t>
      </w:r>
      <w:r w:rsidRPr="0010260D">
        <w:rPr>
          <w:lang w:val="cy-GB"/>
        </w:rPr>
        <w:tab/>
      </w:r>
      <w:r w:rsidR="000F3511">
        <w:rPr>
          <w:lang w:val="cy-GB"/>
        </w:rPr>
        <w:t>Mae’r Awdurdod yn hyrwyddo’r arfer o rannu gwybodaeth lle mae hynny er budd gwrthrych y data. Fodd bynnag, ni fydd data sensitif personol (data categori arbennig) yn cael ei rannu oni bai bod hynny mewn cysylltiad â’r prif ddiben y casglwyd yr wybodaeth ar ei gyfer, neu fod gwrthrych y data wedi rhoi ei ganiatâd yn benodol i’r wybodaeth gael ei rhannu at y diben hwn, neu fod darpariaeth gyfreithiol arall sy’n ymwneud â phrosesu data categori arbennig yn caniatáu rhannu gwybodaeth o’r fath</w:t>
      </w:r>
      <w:r w:rsidRPr="0010260D">
        <w:rPr>
          <w:lang w:val="cy-GB"/>
        </w:rPr>
        <w:t xml:space="preserve">. </w:t>
      </w:r>
    </w:p>
    <w:p w:rsidR="007331D7" w:rsidRPr="0010260D" w:rsidRDefault="007331D7" w:rsidP="007331D7">
      <w:pPr>
        <w:pStyle w:val="Default"/>
        <w:spacing w:after="260"/>
        <w:ind w:left="720" w:hanging="720"/>
        <w:rPr>
          <w:lang w:val="cy-GB"/>
        </w:rPr>
      </w:pPr>
      <w:r w:rsidRPr="0010260D">
        <w:rPr>
          <w:lang w:val="cy-GB"/>
        </w:rPr>
        <w:t xml:space="preserve">15.3 </w:t>
      </w:r>
      <w:r w:rsidRPr="0010260D">
        <w:rPr>
          <w:lang w:val="cy-GB"/>
        </w:rPr>
        <w:tab/>
      </w:r>
      <w:r w:rsidR="000F3511">
        <w:rPr>
          <w:lang w:val="cy-GB"/>
        </w:rPr>
        <w:t>Bydd yr Awdurdod yn sicrhau bod prosesau a dogfennaeth ategol ar gael i staff yr Awdurdod fel eu bod yn deall</w:t>
      </w:r>
      <w:r w:rsidR="00EE5517">
        <w:rPr>
          <w:lang w:val="cy-GB"/>
        </w:rPr>
        <w:t xml:space="preserve"> sut i rannu gwybodaeth yn ddiogel ac yn gyfreithlon. Lle mae cyflogai sy’n gweithredu â phob ewyllys da wedi rhannu gwybodaeth yn unol â’r prosesau a dogfennaeth ategol a grybwyllwyd uchod, ni ddylai wynebu camau disgyblu fel arfer</w:t>
      </w:r>
      <w:r w:rsidRPr="0010260D">
        <w:rPr>
          <w:lang w:val="cy-GB"/>
        </w:rPr>
        <w:t>.</w:t>
      </w:r>
    </w:p>
    <w:p w:rsidR="007331D7" w:rsidRPr="0010260D" w:rsidRDefault="007331D7" w:rsidP="007331D7">
      <w:pPr>
        <w:pStyle w:val="Default"/>
        <w:spacing w:after="260"/>
        <w:ind w:left="720" w:hanging="720"/>
        <w:rPr>
          <w:lang w:val="cy-GB"/>
        </w:rPr>
      </w:pPr>
      <w:r w:rsidRPr="0010260D">
        <w:rPr>
          <w:lang w:val="cy-GB"/>
        </w:rPr>
        <w:t xml:space="preserve">15.4 </w:t>
      </w:r>
      <w:r w:rsidRPr="0010260D">
        <w:rPr>
          <w:lang w:val="cy-GB"/>
        </w:rPr>
        <w:tab/>
      </w:r>
      <w:r w:rsidR="00EE5517">
        <w:rPr>
          <w:lang w:val="cy-GB"/>
        </w:rPr>
        <w:t>Dylai rhannu setiau mawr o wybodaeth neu rannu rheolaidd drosodd a throsodd ddigwydd dan gytundeb ysgrifenedig i sicrhau y cydymffurfir yn barhaus â’r cyfreithiau diogelu data a bod trefniadau ychwanegol yn gallu cael eu hystyried a’u rhoi yn eu lle</w:t>
      </w:r>
      <w:r w:rsidRPr="0010260D">
        <w:rPr>
          <w:lang w:val="cy-GB"/>
        </w:rPr>
        <w:t xml:space="preserve">. </w:t>
      </w:r>
    </w:p>
    <w:p w:rsidR="007331D7" w:rsidRPr="0010260D" w:rsidRDefault="007331D7" w:rsidP="007331D7">
      <w:pPr>
        <w:pStyle w:val="Default"/>
        <w:ind w:left="720" w:hanging="720"/>
        <w:rPr>
          <w:lang w:val="cy-GB"/>
        </w:rPr>
      </w:pPr>
      <w:r w:rsidRPr="0010260D">
        <w:rPr>
          <w:lang w:val="cy-GB"/>
        </w:rPr>
        <w:t xml:space="preserve">15.5 </w:t>
      </w:r>
      <w:r w:rsidRPr="0010260D">
        <w:rPr>
          <w:lang w:val="cy-GB"/>
        </w:rPr>
        <w:tab/>
      </w:r>
      <w:r w:rsidR="00EE5517">
        <w:rPr>
          <w:lang w:val="cy-GB"/>
        </w:rPr>
        <w:t>Gall yr Awdurdod ymrwymo i drefniadau rhannu data gyda chyrff cyhoeddus eraill. Lle mae hyn yn digwydd bydd yr Awdurdod yn gwneud hynny yn unol â’r egwyddorion Diogelu Data a threfniadau ffurfiol ar gyfer rhannu data, gan ddilyn arfer gorau a nodir gan Gytundeb Rhannu Gwybodaeth Bersonol</w:t>
      </w:r>
      <w:r w:rsidRPr="0010260D">
        <w:rPr>
          <w:lang w:val="cy-GB"/>
        </w:rPr>
        <w:t xml:space="preserve"> </w:t>
      </w:r>
      <w:r w:rsidR="00EE5517">
        <w:rPr>
          <w:lang w:val="cy-GB"/>
        </w:rPr>
        <w:t xml:space="preserve">Cymru </w:t>
      </w:r>
      <w:r w:rsidRPr="0010260D">
        <w:rPr>
          <w:lang w:val="cy-GB"/>
        </w:rPr>
        <w:t>[1].</w:t>
      </w:r>
    </w:p>
    <w:p w:rsidR="007331D7" w:rsidRPr="0010260D" w:rsidRDefault="007331D7" w:rsidP="007331D7">
      <w:pPr>
        <w:pStyle w:val="Default"/>
        <w:ind w:left="567" w:hanging="567"/>
        <w:rPr>
          <w:lang w:val="cy-GB"/>
        </w:rPr>
      </w:pPr>
    </w:p>
    <w:p w:rsidR="007331D7" w:rsidRPr="0010260D" w:rsidRDefault="007331D7" w:rsidP="007331D7">
      <w:pPr>
        <w:pStyle w:val="Default"/>
        <w:rPr>
          <w:lang w:val="cy-GB"/>
        </w:rPr>
      </w:pPr>
    </w:p>
    <w:tbl>
      <w:tblPr>
        <w:tblStyle w:val="TableGrid"/>
        <w:tblW w:w="5000" w:type="pct"/>
        <w:tblLook w:val="04A0" w:firstRow="1" w:lastRow="0" w:firstColumn="1" w:lastColumn="0" w:noHBand="0" w:noVBand="1"/>
      </w:tblPr>
      <w:tblGrid>
        <w:gridCol w:w="9242"/>
      </w:tblGrid>
      <w:tr w:rsidR="007331D7" w:rsidRPr="0010260D" w:rsidTr="007331D7">
        <w:tc>
          <w:tcPr>
            <w:tcW w:w="5000" w:type="pct"/>
            <w:tcBorders>
              <w:top w:val="nil"/>
              <w:left w:val="nil"/>
              <w:bottom w:val="nil"/>
              <w:right w:val="nil"/>
            </w:tcBorders>
            <w:shd w:val="clear" w:color="auto" w:fill="0070C0"/>
          </w:tcPr>
          <w:p w:rsidR="007331D7" w:rsidRPr="0010260D" w:rsidRDefault="00EE5517" w:rsidP="007331D7">
            <w:pPr>
              <w:pStyle w:val="Heading2"/>
              <w:numPr>
                <w:ilvl w:val="1"/>
                <w:numId w:val="35"/>
              </w:numPr>
              <w:spacing w:before="0"/>
              <w:outlineLvl w:val="1"/>
              <w:rPr>
                <w:rFonts w:ascii="Arial" w:hAnsi="Arial" w:cs="Arial"/>
                <w:color w:val="FFFFFF" w:themeColor="background1"/>
                <w:sz w:val="28"/>
                <w:lang w:val="cy-GB"/>
              </w:rPr>
            </w:pPr>
            <w:bookmarkStart w:id="16" w:name="_Toc23502217"/>
            <w:r>
              <w:rPr>
                <w:rFonts w:ascii="Arial" w:hAnsi="Arial" w:cs="Arial"/>
                <w:color w:val="FFFFFF" w:themeColor="background1"/>
                <w:sz w:val="28"/>
                <w:lang w:val="cy-GB"/>
              </w:rPr>
              <w:t>Cadw a Dileu</w:t>
            </w:r>
            <w:bookmarkEnd w:id="16"/>
          </w:p>
        </w:tc>
      </w:tr>
    </w:tbl>
    <w:p w:rsidR="007331D7" w:rsidRPr="0010260D" w:rsidRDefault="007331D7" w:rsidP="007331D7">
      <w:pPr>
        <w:pStyle w:val="Default"/>
        <w:ind w:left="567" w:hanging="567"/>
        <w:rPr>
          <w:lang w:val="cy-GB"/>
        </w:rPr>
      </w:pPr>
    </w:p>
    <w:p w:rsidR="007331D7" w:rsidRPr="0010260D" w:rsidRDefault="00EE5517" w:rsidP="007331D7">
      <w:pPr>
        <w:pStyle w:val="Default"/>
        <w:numPr>
          <w:ilvl w:val="1"/>
          <w:numId w:val="2"/>
        </w:numPr>
        <w:ind w:left="709" w:hanging="709"/>
        <w:rPr>
          <w:lang w:val="cy-GB"/>
        </w:rPr>
      </w:pPr>
      <w:r>
        <w:rPr>
          <w:lang w:val="cy-GB"/>
        </w:rPr>
        <w:t xml:space="preserve">Bydd defnydd yr Awdurdod o ddata personol yn cydymffurfio </w:t>
      </w:r>
      <w:r w:rsidR="00BB4C45">
        <w:rPr>
          <w:lang w:val="cy-GB"/>
        </w:rPr>
        <w:t>â’i Restr Cadw Cofnodion sy’n cynnwys y gwahanol fathau o gofnodion a ddelir gan yr Awdurdod. Mae gwybodaeth am Restrau Cadw Cofnodion wedi’i chynnwys yng nghofrestr data’r Awdurdod</w:t>
      </w:r>
      <w:r w:rsidR="007331D7" w:rsidRPr="0010260D">
        <w:rPr>
          <w:lang w:val="cy-GB"/>
        </w:rPr>
        <w:t>.</w:t>
      </w:r>
    </w:p>
    <w:p w:rsidR="007331D7" w:rsidRPr="0010260D" w:rsidRDefault="007331D7" w:rsidP="007331D7">
      <w:pPr>
        <w:pStyle w:val="Default"/>
        <w:ind w:left="709"/>
        <w:rPr>
          <w:lang w:val="cy-GB"/>
        </w:rPr>
      </w:pPr>
    </w:p>
    <w:p w:rsidR="007331D7" w:rsidRPr="0010260D" w:rsidRDefault="00BB4C45" w:rsidP="007331D7">
      <w:pPr>
        <w:pStyle w:val="Default"/>
        <w:numPr>
          <w:ilvl w:val="1"/>
          <w:numId w:val="2"/>
        </w:numPr>
        <w:tabs>
          <w:tab w:val="left" w:pos="851"/>
        </w:tabs>
        <w:ind w:left="709" w:hanging="709"/>
        <w:rPr>
          <w:lang w:val="cy-GB"/>
        </w:rPr>
      </w:pPr>
      <w:r>
        <w:rPr>
          <w:lang w:val="cy-GB"/>
        </w:rPr>
        <w:t>Dim ond am gyhyd ag sy’n angenrheidiol y bydd gwybodaeth yn cael ei dal ac ar ôl hynny bydd y manylion fel arfer yn cael eu dileu neu eu gwaredu. Lle caiff manylion unigolion eu storio am resymau hanesyddol neu archifo hirdymor, a lle y bo’n angenrheidiol cadw’r manylion personol o fewn y cofnodion, bydd hynny’n cael ei wneud o fewn gofynion y ddeddfwriaeth</w:t>
      </w:r>
      <w:r w:rsidR="007331D7" w:rsidRPr="0010260D">
        <w:rPr>
          <w:lang w:val="cy-GB"/>
        </w:rPr>
        <w:t>.</w:t>
      </w:r>
    </w:p>
    <w:p w:rsidR="007331D7" w:rsidRPr="0010260D" w:rsidRDefault="007331D7" w:rsidP="007331D7">
      <w:pPr>
        <w:pStyle w:val="Default"/>
        <w:ind w:left="465"/>
        <w:rPr>
          <w:lang w:val="cy-GB"/>
        </w:rPr>
      </w:pPr>
    </w:p>
    <w:p w:rsidR="007331D7" w:rsidRPr="0010260D" w:rsidRDefault="00BB4C45" w:rsidP="007331D7">
      <w:pPr>
        <w:pStyle w:val="Default"/>
        <w:numPr>
          <w:ilvl w:val="1"/>
          <w:numId w:val="2"/>
        </w:numPr>
        <w:ind w:left="709" w:hanging="709"/>
        <w:rPr>
          <w:lang w:val="cy-GB"/>
        </w:rPr>
      </w:pPr>
      <w:r>
        <w:rPr>
          <w:lang w:val="cy-GB"/>
        </w:rPr>
        <w:t xml:space="preserve">Bydd data personol </w:t>
      </w:r>
      <w:r w:rsidR="00BA5808">
        <w:rPr>
          <w:lang w:val="cy-GB"/>
        </w:rPr>
        <w:t>afraid</w:t>
      </w:r>
      <w:r>
        <w:rPr>
          <w:lang w:val="cy-GB"/>
        </w:rPr>
        <w:t xml:space="preserve"> yn cael ei ddifa gan ddefnyddio gweithdrefn yr Awdurdod ar gyfer gwaredu gwastraff cyfrinachol a dileu data electronig. </w:t>
      </w:r>
      <w:r w:rsidR="00BA5808">
        <w:rPr>
          <w:lang w:val="cy-GB"/>
        </w:rPr>
        <w:t>Bydd cymalau mewn contractau gyda phrosesyddion data y mae’r Awdurdod yn eu defnyddio’n cynnwys y gofyniad i ddileu neu ddychwelyd yr holl ddata personol i’r rheolydd fel a ofynnir ar ddiwedd y contract</w:t>
      </w:r>
      <w:r w:rsidR="007331D7" w:rsidRPr="0010260D">
        <w:rPr>
          <w:lang w:val="cy-GB"/>
        </w:rPr>
        <w:t>.</w:t>
      </w:r>
    </w:p>
    <w:p w:rsidR="007331D7" w:rsidRPr="0010260D" w:rsidRDefault="007331D7" w:rsidP="007331D7">
      <w:pPr>
        <w:pStyle w:val="ListParagraph"/>
        <w:rPr>
          <w:lang w:val="cy-GB"/>
        </w:rPr>
      </w:pPr>
    </w:p>
    <w:p w:rsidR="007331D7" w:rsidRPr="0010260D" w:rsidRDefault="007331D7" w:rsidP="007331D7">
      <w:pPr>
        <w:pStyle w:val="Default"/>
        <w:ind w:left="709"/>
        <w:rPr>
          <w:lang w:val="cy-GB"/>
        </w:rPr>
      </w:pPr>
    </w:p>
    <w:p w:rsidR="007331D7" w:rsidRPr="0010260D" w:rsidRDefault="00BA5808" w:rsidP="007331D7">
      <w:pPr>
        <w:pStyle w:val="Default"/>
        <w:numPr>
          <w:ilvl w:val="1"/>
          <w:numId w:val="2"/>
        </w:numPr>
        <w:ind w:left="709" w:hanging="709"/>
        <w:rPr>
          <w:lang w:val="cy-GB"/>
        </w:rPr>
      </w:pPr>
      <w:r>
        <w:rPr>
          <w:lang w:val="cy-GB"/>
        </w:rPr>
        <w:t>Bydd yr Awdurdod yn sicrhau bod prosesau perthnasol yn eu lle i’w gwneud yn bosibl dileu data lle mae gwrthrych data’n dymuno arfer ei hawl i gael dileu ei ddata personol a lle mae gan y gwrthrych hawl bod y weithred ddileu hon yn digwydd. Bydd yr Awdurdod yn dilyn canllawiau’r Comisiynydd Gwybodaeth ynghylch yr Hawl i Ddileu lle gwneir ceisiadau</w:t>
      </w:r>
      <w:r w:rsidR="007331D7" w:rsidRPr="0010260D">
        <w:rPr>
          <w:lang w:val="cy-GB"/>
        </w:rPr>
        <w:t>.</w:t>
      </w:r>
    </w:p>
    <w:p w:rsidR="007331D7" w:rsidRPr="0010260D" w:rsidRDefault="007331D7" w:rsidP="007331D7">
      <w:pPr>
        <w:pStyle w:val="Default"/>
        <w:ind w:left="567"/>
        <w:rPr>
          <w:lang w:val="cy-GB"/>
        </w:rPr>
      </w:pPr>
    </w:p>
    <w:p w:rsidR="007331D7" w:rsidRPr="0010260D" w:rsidRDefault="007331D7" w:rsidP="007331D7">
      <w:pPr>
        <w:pStyle w:val="Default"/>
        <w:rPr>
          <w:lang w:val="cy-GB"/>
        </w:rPr>
      </w:pPr>
    </w:p>
    <w:tbl>
      <w:tblPr>
        <w:tblStyle w:val="TableGrid"/>
        <w:tblW w:w="0" w:type="auto"/>
        <w:tblLook w:val="04A0" w:firstRow="1" w:lastRow="0" w:firstColumn="1" w:lastColumn="0" w:noHBand="0" w:noVBand="1"/>
      </w:tblPr>
      <w:tblGrid>
        <w:gridCol w:w="9242"/>
      </w:tblGrid>
      <w:tr w:rsidR="007331D7" w:rsidRPr="0010260D" w:rsidTr="007331D7">
        <w:tc>
          <w:tcPr>
            <w:tcW w:w="9242" w:type="dxa"/>
            <w:tcBorders>
              <w:top w:val="nil"/>
              <w:left w:val="nil"/>
              <w:bottom w:val="nil"/>
              <w:right w:val="nil"/>
            </w:tcBorders>
            <w:shd w:val="clear" w:color="auto" w:fill="0070C0"/>
          </w:tcPr>
          <w:p w:rsidR="007331D7" w:rsidRPr="0010260D" w:rsidRDefault="00BA5808" w:rsidP="007331D7">
            <w:pPr>
              <w:pStyle w:val="Heading2"/>
              <w:numPr>
                <w:ilvl w:val="1"/>
                <w:numId w:val="35"/>
              </w:numPr>
              <w:spacing w:before="0"/>
              <w:outlineLvl w:val="1"/>
              <w:rPr>
                <w:rFonts w:ascii="Arial" w:hAnsi="Arial" w:cs="Arial"/>
                <w:color w:val="FFFFFF" w:themeColor="background1"/>
                <w:sz w:val="28"/>
                <w:lang w:val="cy-GB"/>
              </w:rPr>
            </w:pPr>
            <w:bookmarkStart w:id="17" w:name="_Toc23502218"/>
            <w:r>
              <w:rPr>
                <w:rFonts w:ascii="Arial" w:hAnsi="Arial" w:cs="Arial"/>
                <w:color w:val="FFFFFF" w:themeColor="background1"/>
                <w:sz w:val="28"/>
                <w:lang w:val="cy-GB"/>
              </w:rPr>
              <w:t>Diogelwch Gwybodaeth</w:t>
            </w:r>
            <w:bookmarkEnd w:id="17"/>
          </w:p>
        </w:tc>
      </w:tr>
    </w:tbl>
    <w:p w:rsidR="007331D7" w:rsidRPr="0010260D" w:rsidRDefault="007331D7" w:rsidP="007331D7">
      <w:pPr>
        <w:pStyle w:val="Default"/>
        <w:rPr>
          <w:lang w:val="cy-GB"/>
        </w:rPr>
      </w:pPr>
    </w:p>
    <w:p w:rsidR="007331D7" w:rsidRPr="0010260D" w:rsidRDefault="007331D7" w:rsidP="007331D7">
      <w:pPr>
        <w:pStyle w:val="Default"/>
        <w:spacing w:after="260"/>
        <w:ind w:left="720" w:hanging="720"/>
        <w:rPr>
          <w:color w:val="auto"/>
          <w:lang w:val="cy-GB"/>
        </w:rPr>
      </w:pPr>
      <w:r w:rsidRPr="0010260D">
        <w:rPr>
          <w:color w:val="auto"/>
          <w:lang w:val="cy-GB"/>
        </w:rPr>
        <w:t>17.1</w:t>
      </w:r>
      <w:r w:rsidRPr="0010260D">
        <w:rPr>
          <w:color w:val="auto"/>
          <w:lang w:val="cy-GB"/>
        </w:rPr>
        <w:tab/>
      </w:r>
      <w:r w:rsidR="00BA5808">
        <w:rPr>
          <w:color w:val="auto"/>
          <w:lang w:val="cy-GB"/>
        </w:rPr>
        <w:t>Bydd yr Awdurdod yn gweithredu mesurau diogelwch technegol a sefydliadol priodol fel bod staff diawdurdod ac unigolion eraill yn cael eu hatal rhag cael mynediad at wybodaeth bersonol</w:t>
      </w:r>
      <w:r w:rsidRPr="0010260D">
        <w:rPr>
          <w:color w:val="auto"/>
          <w:lang w:val="cy-GB"/>
        </w:rPr>
        <w:t xml:space="preserve">. </w:t>
      </w:r>
    </w:p>
    <w:p w:rsidR="007331D7" w:rsidRPr="0010260D" w:rsidRDefault="007331D7" w:rsidP="007331D7">
      <w:pPr>
        <w:pStyle w:val="Default"/>
        <w:spacing w:after="260"/>
        <w:ind w:left="720" w:hanging="720"/>
        <w:rPr>
          <w:color w:val="auto"/>
          <w:lang w:val="cy-GB"/>
        </w:rPr>
      </w:pPr>
      <w:r w:rsidRPr="0010260D">
        <w:rPr>
          <w:color w:val="auto"/>
          <w:lang w:val="cy-GB"/>
        </w:rPr>
        <w:t xml:space="preserve">17.2 </w:t>
      </w:r>
      <w:r w:rsidRPr="0010260D">
        <w:rPr>
          <w:color w:val="auto"/>
          <w:lang w:val="cy-GB"/>
        </w:rPr>
        <w:tab/>
      </w:r>
      <w:r w:rsidR="00BA5808">
        <w:rPr>
          <w:lang w:val="cy-GB"/>
        </w:rPr>
        <w:t>Mae’r Awdurdod yn cydnabod bod diogelwch gwybodaeth gwael yn gadael systemau a gwasanaethau’r Awdurdod mewn perygl ac y gallai achosi niwed a thrallod go iawn i unigolion. Mae niwed y gall colli neu gamddefnyddio data personol ei achosi’n cynnwys</w:t>
      </w:r>
      <w:r w:rsidRPr="0010260D">
        <w:rPr>
          <w:lang w:val="cy-GB"/>
        </w:rPr>
        <w:t>:</w:t>
      </w:r>
    </w:p>
    <w:p w:rsidR="007331D7" w:rsidRPr="0010260D" w:rsidRDefault="00AD69AE" w:rsidP="007331D7">
      <w:pPr>
        <w:numPr>
          <w:ilvl w:val="0"/>
          <w:numId w:val="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Twyll hunaniaeth</w:t>
      </w:r>
      <w:r w:rsidR="007331D7" w:rsidRPr="0010260D">
        <w:rPr>
          <w:rFonts w:ascii="Arial" w:hAnsi="Arial"/>
          <w:color w:val="000000"/>
          <w:sz w:val="24"/>
          <w:lang w:val="cy-GB"/>
        </w:rPr>
        <w:t>;</w:t>
      </w:r>
    </w:p>
    <w:p w:rsidR="007331D7" w:rsidRPr="0010260D" w:rsidRDefault="00AD69AE" w:rsidP="007331D7">
      <w:pPr>
        <w:numPr>
          <w:ilvl w:val="0"/>
          <w:numId w:val="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Trafodion ffug â cherdyn credyd</w:t>
      </w:r>
      <w:r w:rsidR="007331D7" w:rsidRPr="0010260D">
        <w:rPr>
          <w:rFonts w:ascii="Arial" w:hAnsi="Arial"/>
          <w:color w:val="000000"/>
          <w:sz w:val="24"/>
          <w:lang w:val="cy-GB"/>
        </w:rPr>
        <w:t>;</w:t>
      </w:r>
    </w:p>
    <w:p w:rsidR="007331D7" w:rsidRPr="0010260D" w:rsidRDefault="00AD69AE" w:rsidP="007331D7">
      <w:pPr>
        <w:numPr>
          <w:ilvl w:val="0"/>
          <w:numId w:val="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Targedu unigolion gan dwyllwyr, a hynny o bosibl yn cael ei wneud yn fwy argyhoeddiadol gan ddata personol wedi’i beryglu</w:t>
      </w:r>
      <w:r w:rsidR="007331D7" w:rsidRPr="0010260D">
        <w:rPr>
          <w:rFonts w:ascii="Arial" w:hAnsi="Arial"/>
          <w:color w:val="000000"/>
          <w:sz w:val="24"/>
          <w:lang w:val="cy-GB"/>
        </w:rPr>
        <w:t>;</w:t>
      </w:r>
    </w:p>
    <w:p w:rsidR="007331D7" w:rsidRPr="0010260D" w:rsidRDefault="00AD69AE" w:rsidP="007331D7">
      <w:pPr>
        <w:numPr>
          <w:ilvl w:val="0"/>
          <w:numId w:val="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Tystion a gwrthwynebwyr ceisiadau cynllunio’n cael eu rhoi mewn perygl o niwed corfforol neu o gal eu bygwth</w:t>
      </w:r>
      <w:r w:rsidR="007331D7" w:rsidRPr="0010260D">
        <w:rPr>
          <w:rFonts w:ascii="Arial" w:hAnsi="Arial"/>
          <w:color w:val="000000"/>
          <w:sz w:val="24"/>
          <w:lang w:val="cy-GB"/>
        </w:rPr>
        <w:t>;</w:t>
      </w:r>
    </w:p>
    <w:p w:rsidR="007331D7" w:rsidRPr="0010260D" w:rsidRDefault="00AD69AE" w:rsidP="007331D7">
      <w:pPr>
        <w:numPr>
          <w:ilvl w:val="0"/>
          <w:numId w:val="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Datgelu cyfeiriadau pobl agored i niwed a’r rhai sy’n wynebu risg o drais domestig neu aflonyddu</w:t>
      </w:r>
      <w:r w:rsidR="007331D7" w:rsidRPr="0010260D">
        <w:rPr>
          <w:rFonts w:ascii="Arial" w:hAnsi="Arial"/>
          <w:color w:val="000000"/>
          <w:sz w:val="24"/>
          <w:lang w:val="cy-GB"/>
        </w:rPr>
        <w:t>;</w:t>
      </w:r>
    </w:p>
    <w:p w:rsidR="007331D7" w:rsidRPr="0010260D" w:rsidRDefault="00AD69AE" w:rsidP="007331D7">
      <w:pPr>
        <w:numPr>
          <w:ilvl w:val="0"/>
          <w:numId w:val="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Ceisiadau ffug am gredydau treth</w:t>
      </w:r>
      <w:r w:rsidR="007331D7" w:rsidRPr="0010260D">
        <w:rPr>
          <w:rFonts w:ascii="Arial" w:hAnsi="Arial"/>
          <w:color w:val="000000"/>
          <w:sz w:val="24"/>
          <w:lang w:val="cy-GB"/>
        </w:rPr>
        <w:t>;</w:t>
      </w:r>
    </w:p>
    <w:p w:rsidR="007331D7" w:rsidRPr="0010260D" w:rsidRDefault="00AD69AE" w:rsidP="007331D7">
      <w:pPr>
        <w:numPr>
          <w:ilvl w:val="0"/>
          <w:numId w:val="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Twyll morgais</w:t>
      </w:r>
      <w:r w:rsidR="007331D7" w:rsidRPr="0010260D">
        <w:rPr>
          <w:rFonts w:ascii="Arial" w:hAnsi="Arial"/>
          <w:color w:val="000000"/>
          <w:sz w:val="24"/>
          <w:lang w:val="cy-GB"/>
        </w:rPr>
        <w:t>;</w:t>
      </w:r>
    </w:p>
    <w:p w:rsidR="007331D7" w:rsidRPr="0010260D" w:rsidRDefault="00AD69AE" w:rsidP="007331D7">
      <w:pPr>
        <w:numPr>
          <w:ilvl w:val="0"/>
          <w:numId w:val="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Gwahaniaethu</w:t>
      </w:r>
      <w:r w:rsidR="007331D7" w:rsidRPr="0010260D">
        <w:rPr>
          <w:rFonts w:ascii="Arial" w:hAnsi="Arial"/>
          <w:color w:val="000000"/>
          <w:sz w:val="24"/>
          <w:lang w:val="cy-GB"/>
        </w:rPr>
        <w:t xml:space="preserve">; </w:t>
      </w:r>
    </w:p>
    <w:p w:rsidR="007331D7" w:rsidRPr="0010260D" w:rsidRDefault="00AD69AE" w:rsidP="007331D7">
      <w:pPr>
        <w:numPr>
          <w:ilvl w:val="0"/>
          <w:numId w:val="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Embaras personol ac effaith ar lesiant yr unigolyn yr effeithir arno/arni</w:t>
      </w:r>
      <w:r w:rsidR="007331D7" w:rsidRPr="0010260D">
        <w:rPr>
          <w:rFonts w:ascii="Arial" w:hAnsi="Arial"/>
          <w:color w:val="000000"/>
          <w:sz w:val="24"/>
          <w:lang w:val="cy-GB"/>
        </w:rPr>
        <w:t>.</w:t>
      </w:r>
    </w:p>
    <w:p w:rsidR="007331D7" w:rsidRPr="0010260D" w:rsidRDefault="007331D7" w:rsidP="007331D7">
      <w:pPr>
        <w:pStyle w:val="Default"/>
        <w:spacing w:after="260"/>
        <w:ind w:left="720" w:hanging="720"/>
        <w:rPr>
          <w:color w:val="auto"/>
          <w:lang w:val="cy-GB"/>
        </w:rPr>
      </w:pPr>
      <w:r w:rsidRPr="0010260D">
        <w:rPr>
          <w:color w:val="auto"/>
          <w:lang w:val="cy-GB"/>
        </w:rPr>
        <w:t xml:space="preserve">17.3 </w:t>
      </w:r>
      <w:r w:rsidRPr="0010260D">
        <w:rPr>
          <w:color w:val="auto"/>
          <w:lang w:val="cy-GB"/>
        </w:rPr>
        <w:tab/>
      </w:r>
      <w:r w:rsidR="00AD69AE">
        <w:rPr>
          <w:color w:val="auto"/>
          <w:lang w:val="cy-GB"/>
        </w:rPr>
        <w:t>Rhaid i gyflogai gyrchu dim ond y data personol y mae angen iddynt ei ddefnyddio fel rhan o’u swydd. Gall mynediad amhriodol neu ddiawdurdod arwain at gamau disgyblu, gan gynnwys diswyddo ac erlyniad troseddol</w:t>
      </w:r>
      <w:r w:rsidRPr="0010260D">
        <w:rPr>
          <w:color w:val="auto"/>
          <w:lang w:val="cy-GB"/>
        </w:rPr>
        <w:t xml:space="preserve">. </w:t>
      </w:r>
    </w:p>
    <w:p w:rsidR="007331D7" w:rsidRPr="0010260D" w:rsidRDefault="007331D7" w:rsidP="007331D7">
      <w:pPr>
        <w:pStyle w:val="Default"/>
        <w:spacing w:after="260"/>
        <w:ind w:left="720" w:hanging="720"/>
        <w:rPr>
          <w:color w:val="auto"/>
          <w:lang w:val="cy-GB"/>
        </w:rPr>
      </w:pPr>
      <w:r w:rsidRPr="0010260D">
        <w:rPr>
          <w:color w:val="auto"/>
          <w:lang w:val="cy-GB"/>
        </w:rPr>
        <w:t xml:space="preserve">17.4 </w:t>
      </w:r>
      <w:r w:rsidRPr="0010260D">
        <w:rPr>
          <w:color w:val="auto"/>
          <w:lang w:val="cy-GB"/>
        </w:rPr>
        <w:tab/>
      </w:r>
      <w:r w:rsidR="00AD69AE">
        <w:rPr>
          <w:color w:val="auto"/>
          <w:lang w:val="cy-GB"/>
        </w:rPr>
        <w:t>Mae gan yr Awdurdod Bolisi Defnyddwyr TGCh sy’n berthnasol i systemau electronig sy’n cynnwys data personol. Caiff Polisi Gwybodaeth a Diogelwch Data’r Awdurdod ei reoli gan y Pennaeth TGCh. Dylid hysbysu’r ddesg gymorth TGCh ynghylch pob digwyddiad diogelwch TGCh</w:t>
      </w:r>
      <w:r w:rsidRPr="0010260D">
        <w:rPr>
          <w:color w:val="auto"/>
          <w:lang w:val="cy-GB"/>
        </w:rPr>
        <w:t xml:space="preserve">. </w:t>
      </w:r>
    </w:p>
    <w:p w:rsidR="007331D7" w:rsidRPr="0010260D" w:rsidRDefault="007331D7" w:rsidP="007331D7">
      <w:pPr>
        <w:pStyle w:val="Default"/>
        <w:spacing w:after="260"/>
        <w:ind w:left="720" w:hanging="720"/>
        <w:rPr>
          <w:color w:val="auto"/>
          <w:lang w:val="cy-GB"/>
        </w:rPr>
      </w:pPr>
      <w:r w:rsidRPr="0010260D">
        <w:rPr>
          <w:color w:val="auto"/>
          <w:lang w:val="cy-GB"/>
        </w:rPr>
        <w:t xml:space="preserve">17.5 </w:t>
      </w:r>
      <w:r w:rsidRPr="0010260D">
        <w:rPr>
          <w:color w:val="auto"/>
          <w:lang w:val="cy-GB"/>
        </w:rPr>
        <w:tab/>
      </w:r>
      <w:r w:rsidR="00025478">
        <w:rPr>
          <w:color w:val="auto"/>
          <w:lang w:val="cy-GB"/>
        </w:rPr>
        <w:t>Bydd data personol a ddelir ar gyfrifiaduron a systemau cyfrifiadurol yn cael ei ddiogelu gan reolaethau cyfrinair o’r un math â phroffil defnyddiwr, bydd yn cael ei amgryptio lle y bo’n bosibl a lle y bo angen trywyddion archwilio a mynediad i gadarnhau bod pob defnyddiwr wedi’i awdurdodi’n llawn</w:t>
      </w:r>
      <w:r w:rsidRPr="0010260D">
        <w:rPr>
          <w:color w:val="auto"/>
          <w:lang w:val="cy-GB"/>
        </w:rPr>
        <w:t>.</w:t>
      </w:r>
    </w:p>
    <w:p w:rsidR="007331D7" w:rsidRPr="0010260D" w:rsidRDefault="007331D7" w:rsidP="007331D7">
      <w:pPr>
        <w:pStyle w:val="Default"/>
        <w:spacing w:after="260"/>
        <w:ind w:left="720" w:hanging="720"/>
        <w:rPr>
          <w:color w:val="auto"/>
          <w:lang w:val="cy-GB"/>
        </w:rPr>
      </w:pPr>
      <w:r w:rsidRPr="0010260D">
        <w:rPr>
          <w:color w:val="auto"/>
          <w:lang w:val="cy-GB"/>
        </w:rPr>
        <w:lastRenderedPageBreak/>
        <w:t xml:space="preserve">17.6 </w:t>
      </w:r>
      <w:r w:rsidRPr="0010260D">
        <w:rPr>
          <w:color w:val="auto"/>
          <w:lang w:val="cy-GB"/>
        </w:rPr>
        <w:tab/>
      </w:r>
      <w:r w:rsidR="00025478">
        <w:rPr>
          <w:color w:val="auto"/>
          <w:lang w:val="cy-GB"/>
        </w:rPr>
        <w:t>Bydd ffeiliau papur a chofnodion neu ddogfennau papur eraill sy’n cynnwys data personol/sensitif yn cael eu cadw mewn amgylchedd diogel a bydd mynediad atynt ar sail angen gwybod yn unig</w:t>
      </w:r>
      <w:r w:rsidRPr="0010260D">
        <w:rPr>
          <w:color w:val="auto"/>
          <w:lang w:val="cy-GB"/>
        </w:rPr>
        <w:t xml:space="preserve">. </w:t>
      </w:r>
    </w:p>
    <w:p w:rsidR="007331D7" w:rsidRPr="0010260D" w:rsidRDefault="007331D7" w:rsidP="007331D7">
      <w:pPr>
        <w:pStyle w:val="Default"/>
        <w:spacing w:after="260"/>
        <w:ind w:left="720" w:hanging="720"/>
        <w:rPr>
          <w:color w:val="auto"/>
          <w:lang w:val="cy-GB"/>
        </w:rPr>
      </w:pPr>
      <w:r w:rsidRPr="0010260D">
        <w:rPr>
          <w:color w:val="auto"/>
          <w:lang w:val="cy-GB"/>
        </w:rPr>
        <w:t xml:space="preserve">17.7  </w:t>
      </w:r>
      <w:r w:rsidRPr="0010260D">
        <w:rPr>
          <w:color w:val="auto"/>
          <w:lang w:val="cy-GB"/>
        </w:rPr>
        <w:tab/>
      </w:r>
      <w:r w:rsidR="00025478">
        <w:rPr>
          <w:color w:val="auto"/>
          <w:lang w:val="cy-GB"/>
        </w:rPr>
        <w:t>Bydd yr holl reolwyr, arweinwyr tîm a staff o fewn adrannau’r Awdurdod ac Aelodau’r Awdurdod yn cymryd camau i sicrhau bod data personol yn cael ei gadw’n ddiogel bob amser rhag cael ei golli neu ei ddatgelu heb awdurdod neu’n anghyfreithlon</w:t>
      </w:r>
      <w:r w:rsidRPr="0010260D">
        <w:rPr>
          <w:color w:val="auto"/>
          <w:lang w:val="cy-GB"/>
        </w:rPr>
        <w:t xml:space="preserve">. </w:t>
      </w:r>
    </w:p>
    <w:p w:rsidR="007331D7" w:rsidRPr="0010260D" w:rsidRDefault="007331D7" w:rsidP="007331D7">
      <w:pPr>
        <w:pStyle w:val="Default"/>
        <w:spacing w:after="260"/>
        <w:ind w:left="720" w:hanging="720"/>
        <w:rPr>
          <w:color w:val="auto"/>
          <w:lang w:val="cy-GB"/>
        </w:rPr>
      </w:pPr>
      <w:r w:rsidRPr="0010260D">
        <w:rPr>
          <w:color w:val="auto"/>
          <w:lang w:val="cy-GB"/>
        </w:rPr>
        <w:t xml:space="preserve">17.8 </w:t>
      </w:r>
      <w:r w:rsidRPr="0010260D">
        <w:rPr>
          <w:color w:val="auto"/>
          <w:lang w:val="cy-GB"/>
        </w:rPr>
        <w:tab/>
      </w:r>
      <w:r w:rsidR="00025478">
        <w:rPr>
          <w:color w:val="auto"/>
          <w:lang w:val="cy-GB"/>
        </w:rPr>
        <w:t>Dylai Rheolwyr ac Arweinwyr Tîm sicrhau bod gweithdrefnau a phrotocolau perthnasol yn eu lle ar gyfer eu hadran neu dîm a bod staff yn eu tîm ac adran yn ymwybodol o’r gweithdrefnau hyn ac yn eu dilyn</w:t>
      </w:r>
      <w:r w:rsidRPr="0010260D">
        <w:rPr>
          <w:color w:val="auto"/>
          <w:lang w:val="cy-GB"/>
        </w:rPr>
        <w:t xml:space="preserve">.  </w:t>
      </w:r>
    </w:p>
    <w:p w:rsidR="007331D7" w:rsidRPr="0010260D" w:rsidRDefault="007331D7" w:rsidP="007331D7">
      <w:pPr>
        <w:pStyle w:val="Default"/>
        <w:spacing w:after="260"/>
        <w:ind w:left="709" w:hanging="709"/>
        <w:rPr>
          <w:color w:val="auto"/>
          <w:lang w:val="cy-GB"/>
        </w:rPr>
      </w:pPr>
      <w:r w:rsidRPr="0010260D">
        <w:rPr>
          <w:color w:val="auto"/>
          <w:lang w:val="cy-GB"/>
        </w:rPr>
        <w:t xml:space="preserve">17.9 </w:t>
      </w:r>
      <w:r w:rsidRPr="0010260D">
        <w:rPr>
          <w:color w:val="auto"/>
          <w:lang w:val="cy-GB"/>
        </w:rPr>
        <w:tab/>
      </w:r>
      <w:r w:rsidRPr="0010260D">
        <w:rPr>
          <w:color w:val="auto"/>
          <w:lang w:val="cy-GB"/>
        </w:rPr>
        <w:tab/>
      </w:r>
      <w:r w:rsidR="00025478">
        <w:rPr>
          <w:color w:val="auto"/>
          <w:lang w:val="cy-GB"/>
        </w:rPr>
        <w:t xml:space="preserve">Gall cyflogeion sy’n prosesu data personol y tu allan i’r swyddfa (e.e. ar safle, yn adeilad cleient, gartref) wneud hyn dim ond gyda chydsyniad </w:t>
      </w:r>
      <w:r w:rsidR="000A606D">
        <w:rPr>
          <w:color w:val="auto"/>
          <w:lang w:val="cy-GB"/>
        </w:rPr>
        <w:t>datganedig eu rheolwr. Dylai staff ddilyn gweithdrefnau perthnasol i gadw’r wybodaeth hon yn ddiogel</w:t>
      </w:r>
      <w:r w:rsidRPr="0010260D">
        <w:rPr>
          <w:color w:val="auto"/>
          <w:lang w:val="cy-GB"/>
        </w:rPr>
        <w:t xml:space="preserve">. </w:t>
      </w:r>
    </w:p>
    <w:p w:rsidR="007331D7" w:rsidRPr="0010260D" w:rsidRDefault="007331D7" w:rsidP="007331D7">
      <w:pPr>
        <w:pStyle w:val="Default"/>
        <w:tabs>
          <w:tab w:val="left" w:pos="993"/>
          <w:tab w:val="left" w:pos="1276"/>
        </w:tabs>
        <w:spacing w:after="260"/>
        <w:ind w:left="709" w:hanging="709"/>
        <w:rPr>
          <w:color w:val="auto"/>
          <w:lang w:val="cy-GB"/>
        </w:rPr>
      </w:pPr>
      <w:r w:rsidRPr="0010260D">
        <w:rPr>
          <w:color w:val="auto"/>
          <w:lang w:val="cy-GB"/>
        </w:rPr>
        <w:t xml:space="preserve">17.10 </w:t>
      </w:r>
      <w:r w:rsidR="00EB46DC">
        <w:rPr>
          <w:color w:val="auto"/>
          <w:lang w:val="cy-GB"/>
        </w:rPr>
        <w:t>Ni ddylid ceisio cael mynediad at ddata personol y tu allan i’r Awdurdod gan ddefnyddio systemau mynediad anniogel (mae hyn yn cynnwys rhwydweithiau symudol y tu allan i’r DU oni bai bod y rhwydwaith wedi cael ei wirio rhag blaen a bod hynny wedi cadarnhau ei fod yn cydymffurfio â chyfraith diogelu data</w:t>
      </w:r>
      <w:r w:rsidRPr="0010260D">
        <w:rPr>
          <w:color w:val="auto"/>
          <w:lang w:val="cy-GB"/>
        </w:rPr>
        <w:t xml:space="preserve">). </w:t>
      </w:r>
    </w:p>
    <w:p w:rsidR="007331D7" w:rsidRPr="00EB46DC" w:rsidRDefault="007331D7" w:rsidP="007331D7">
      <w:pPr>
        <w:pStyle w:val="Default"/>
        <w:spacing w:after="260"/>
        <w:ind w:left="709" w:hanging="709"/>
        <w:rPr>
          <w:color w:val="auto"/>
          <w:lang w:val="cy-GB"/>
        </w:rPr>
      </w:pPr>
      <w:r w:rsidRPr="008D0FDD">
        <w:rPr>
          <w:color w:val="auto"/>
        </w:rPr>
        <w:t>17.</w:t>
      </w:r>
      <w:r>
        <w:rPr>
          <w:color w:val="auto"/>
        </w:rPr>
        <w:t>11</w:t>
      </w:r>
      <w:r w:rsidRPr="008D0FDD">
        <w:rPr>
          <w:color w:val="auto"/>
        </w:rPr>
        <w:t xml:space="preserve"> </w:t>
      </w:r>
      <w:r w:rsidR="00143482">
        <w:rPr>
          <w:color w:val="auto"/>
          <w:lang w:val="cy-GB"/>
        </w:rPr>
        <w:t xml:space="preserve">Bydd </w:t>
      </w:r>
      <w:r w:rsidR="00834B6F">
        <w:rPr>
          <w:color w:val="auto"/>
          <w:lang w:val="cy-GB"/>
        </w:rPr>
        <w:t xml:space="preserve">profion ar systemau’n cael eu cynnal gan ddefnyddio data personol dim ond lle </w:t>
      </w:r>
      <w:proofErr w:type="gramStart"/>
      <w:r w:rsidR="00834B6F">
        <w:rPr>
          <w:color w:val="auto"/>
          <w:lang w:val="cy-GB"/>
        </w:rPr>
        <w:t>mae</w:t>
      </w:r>
      <w:proofErr w:type="gramEnd"/>
      <w:r w:rsidR="00834B6F">
        <w:rPr>
          <w:color w:val="auto"/>
          <w:lang w:val="cy-GB"/>
        </w:rPr>
        <w:t xml:space="preserve"> mesurau diogelu digonol yn eu lle ac ni fyddant yn cael eu cynnal ar gronfeydd data byw gan gyrchu data sensitif personol</w:t>
      </w:r>
      <w:r w:rsidRPr="00EB46DC">
        <w:rPr>
          <w:color w:val="auto"/>
          <w:lang w:val="cy-GB"/>
        </w:rPr>
        <w:t xml:space="preserve">. </w:t>
      </w:r>
    </w:p>
    <w:p w:rsidR="007331D7" w:rsidRPr="00EB46DC" w:rsidRDefault="007331D7" w:rsidP="007331D7">
      <w:pPr>
        <w:pStyle w:val="Default"/>
        <w:spacing w:after="260"/>
        <w:ind w:left="709" w:hanging="709"/>
        <w:rPr>
          <w:color w:val="auto"/>
          <w:lang w:val="cy-GB"/>
        </w:rPr>
      </w:pPr>
      <w:r w:rsidRPr="00EB46DC">
        <w:rPr>
          <w:color w:val="auto"/>
          <w:lang w:val="cy-GB"/>
        </w:rPr>
        <w:t xml:space="preserve">17.12 </w:t>
      </w:r>
      <w:r w:rsidR="00834B6F">
        <w:rPr>
          <w:color w:val="auto"/>
          <w:lang w:val="cy-GB"/>
        </w:rPr>
        <w:t>Ni fydd data personol yn cael ei drosglwyddo y tu allan i Ardal Economaidd Ewrop heb gymeradwyaeth y Swyddog Diogelu Data</w:t>
      </w:r>
      <w:r w:rsidRPr="00EB46DC">
        <w:rPr>
          <w:color w:val="auto"/>
          <w:lang w:val="cy-GB"/>
        </w:rPr>
        <w:t xml:space="preserve">. </w:t>
      </w:r>
    </w:p>
    <w:p w:rsidR="007331D7" w:rsidRPr="00EB46DC" w:rsidRDefault="007331D7" w:rsidP="007331D7">
      <w:pPr>
        <w:pStyle w:val="Default"/>
        <w:spacing w:after="260"/>
        <w:ind w:left="709" w:hanging="709"/>
        <w:rPr>
          <w:color w:val="auto"/>
          <w:lang w:val="cy-GB"/>
        </w:rPr>
      </w:pPr>
      <w:r w:rsidRPr="00EB46DC">
        <w:rPr>
          <w:color w:val="auto"/>
          <w:lang w:val="cy-GB"/>
        </w:rPr>
        <w:t xml:space="preserve">17.13 </w:t>
      </w:r>
      <w:r w:rsidR="00834B6F">
        <w:rPr>
          <w:color w:val="auto"/>
          <w:lang w:val="cy-GB"/>
        </w:rPr>
        <w:t>Bydd Diogelwch Data’n cael ei ystyried fel rhan o asesiadau effaith diogelu data. Bydd mesurau diogelwch ar gyfer gwahanol setiau o ddata’n cael eu rhestru o fewn cofrestr data’r Awdurdod</w:t>
      </w:r>
      <w:r w:rsidRPr="00EB46DC">
        <w:rPr>
          <w:lang w:val="cy-GB"/>
        </w:rPr>
        <w:t>.</w:t>
      </w:r>
    </w:p>
    <w:p w:rsidR="007331D7" w:rsidRPr="00EB46DC" w:rsidRDefault="007331D7" w:rsidP="007331D7">
      <w:pPr>
        <w:pStyle w:val="Default"/>
        <w:spacing w:after="260"/>
        <w:ind w:left="709" w:hanging="709"/>
        <w:rPr>
          <w:lang w:val="cy-GB"/>
        </w:rPr>
      </w:pPr>
      <w:r w:rsidRPr="00EB46DC">
        <w:rPr>
          <w:lang w:val="cy-GB"/>
        </w:rPr>
        <w:t xml:space="preserve">17.14 </w:t>
      </w:r>
      <w:r w:rsidR="00834B6F">
        <w:rPr>
          <w:lang w:val="cy-GB"/>
        </w:rPr>
        <w:t>Bydd gweithdrefnau priodol yn eu lle ar gyfer gwaredu gwastraff papur a data electronig sy’n cynnwys gwybodaeth bersonol mewn modd diogel</w:t>
      </w:r>
      <w:r w:rsidRPr="00EB46DC">
        <w:rPr>
          <w:lang w:val="cy-GB"/>
        </w:rPr>
        <w:t>.</w:t>
      </w:r>
    </w:p>
    <w:p w:rsidR="007331D7" w:rsidRPr="00EB46DC" w:rsidRDefault="007331D7" w:rsidP="007331D7">
      <w:pPr>
        <w:pStyle w:val="Default"/>
        <w:spacing w:after="260"/>
        <w:ind w:left="709" w:hanging="709"/>
        <w:rPr>
          <w:lang w:val="cy-GB"/>
        </w:rPr>
      </w:pPr>
      <w:r w:rsidRPr="00EB46DC">
        <w:rPr>
          <w:lang w:val="cy-GB"/>
        </w:rPr>
        <w:t>17.15</w:t>
      </w:r>
      <w:r w:rsidRPr="00EB46DC">
        <w:rPr>
          <w:lang w:val="cy-GB"/>
        </w:rPr>
        <w:tab/>
      </w:r>
      <w:r w:rsidR="00834B6F">
        <w:rPr>
          <w:lang w:val="cy-GB"/>
        </w:rPr>
        <w:t>Dylai pob achos o danseilio diogelwch data (ni waeth pa mor fach ydynt) gael eu gwneud yn hysbys trwy’r broses a nodir o fewn y Canllawiau Diogelu Data ar gyfer Staff</w:t>
      </w:r>
      <w:r w:rsidRPr="00EB46DC">
        <w:rPr>
          <w:lang w:val="cy-GB"/>
        </w:rPr>
        <w:t xml:space="preserve">. </w:t>
      </w:r>
    </w:p>
    <w:p w:rsidR="007331D7" w:rsidRPr="00EB46DC" w:rsidRDefault="007331D7" w:rsidP="007331D7">
      <w:pPr>
        <w:pStyle w:val="Default"/>
        <w:spacing w:after="260"/>
        <w:ind w:left="709" w:hanging="709"/>
        <w:rPr>
          <w:color w:val="auto"/>
          <w:lang w:val="cy-GB"/>
        </w:rPr>
      </w:pPr>
      <w:r w:rsidRPr="00EB46DC">
        <w:rPr>
          <w:color w:val="auto"/>
          <w:lang w:val="cy-GB"/>
        </w:rPr>
        <w:t>17.16</w:t>
      </w:r>
      <w:r w:rsidRPr="00EB46DC">
        <w:rPr>
          <w:color w:val="auto"/>
          <w:lang w:val="cy-GB"/>
        </w:rPr>
        <w:tab/>
      </w:r>
      <w:r w:rsidR="00F74EE8">
        <w:rPr>
          <w:color w:val="auto"/>
          <w:lang w:val="cy-GB"/>
        </w:rPr>
        <w:t>Bydd trefniadau diogelwch yn cael eu hadolygu’n rheolaidd, byddir yn ymchwilio i bob achos o danseilio diogelwch yr hysbysir yn eu cylch neu wendidau posibl a, lle y bo’n bosibl, bydd mesurau pellach neu eraill yn cael eu cyflwyno i ddiogelu’r data</w:t>
      </w:r>
      <w:r w:rsidRPr="00EB46DC">
        <w:rPr>
          <w:color w:val="auto"/>
          <w:lang w:val="cy-GB"/>
        </w:rPr>
        <w:t xml:space="preserve">. </w:t>
      </w:r>
    </w:p>
    <w:tbl>
      <w:tblPr>
        <w:tblStyle w:val="TableGrid"/>
        <w:tblW w:w="5000" w:type="pct"/>
        <w:tblLook w:val="04A0" w:firstRow="1" w:lastRow="0" w:firstColumn="1" w:lastColumn="0" w:noHBand="0" w:noVBand="1"/>
      </w:tblPr>
      <w:tblGrid>
        <w:gridCol w:w="9242"/>
      </w:tblGrid>
      <w:tr w:rsidR="007331D7" w:rsidRPr="00EB46DC" w:rsidTr="007331D7">
        <w:tc>
          <w:tcPr>
            <w:tcW w:w="5000" w:type="pct"/>
            <w:tcBorders>
              <w:top w:val="nil"/>
              <w:left w:val="nil"/>
              <w:bottom w:val="nil"/>
              <w:right w:val="nil"/>
            </w:tcBorders>
            <w:shd w:val="clear" w:color="auto" w:fill="0070C0"/>
          </w:tcPr>
          <w:p w:rsidR="007331D7" w:rsidRPr="00EB46DC" w:rsidRDefault="00F74EE8" w:rsidP="007331D7">
            <w:pPr>
              <w:pStyle w:val="Heading2"/>
              <w:numPr>
                <w:ilvl w:val="1"/>
                <w:numId w:val="35"/>
              </w:numPr>
              <w:spacing w:before="0"/>
              <w:outlineLvl w:val="1"/>
              <w:rPr>
                <w:rFonts w:ascii="Arial" w:hAnsi="Arial" w:cs="Arial"/>
                <w:color w:val="FFFFFF" w:themeColor="background1"/>
                <w:sz w:val="28"/>
                <w:szCs w:val="28"/>
                <w:lang w:val="cy-GB"/>
              </w:rPr>
            </w:pPr>
            <w:bookmarkStart w:id="18" w:name="_Toc23502219"/>
            <w:r>
              <w:rPr>
                <w:rFonts w:ascii="Arial" w:hAnsi="Arial" w:cs="Arial"/>
                <w:color w:val="FFFFFF" w:themeColor="background1"/>
                <w:sz w:val="28"/>
                <w:szCs w:val="28"/>
                <w:lang w:val="cy-GB"/>
              </w:rPr>
              <w:t>Atebolrwydd a Llywodraethu</w:t>
            </w:r>
            <w:bookmarkEnd w:id="18"/>
          </w:p>
        </w:tc>
      </w:tr>
    </w:tbl>
    <w:p w:rsidR="007331D7" w:rsidRPr="00EB46DC" w:rsidRDefault="007331D7" w:rsidP="007331D7">
      <w:pPr>
        <w:pStyle w:val="Default"/>
        <w:ind w:left="567" w:hanging="567"/>
        <w:rPr>
          <w:color w:val="auto"/>
          <w:lang w:val="cy-GB"/>
        </w:rPr>
      </w:pPr>
    </w:p>
    <w:p w:rsidR="007331D7" w:rsidRPr="00EB46DC" w:rsidRDefault="007331D7" w:rsidP="007331D7">
      <w:pPr>
        <w:pStyle w:val="NormalWeb"/>
        <w:ind w:left="720" w:hanging="720"/>
        <w:rPr>
          <w:rFonts w:ascii="Arial" w:hAnsi="Arial"/>
          <w:color w:val="000000"/>
          <w:lang w:val="cy-GB"/>
        </w:rPr>
      </w:pPr>
      <w:r w:rsidRPr="00EB46DC">
        <w:rPr>
          <w:rFonts w:ascii="Arial" w:hAnsi="Arial"/>
          <w:color w:val="000000"/>
          <w:lang w:val="cy-GB"/>
        </w:rPr>
        <w:t xml:space="preserve">18.1 </w:t>
      </w:r>
      <w:r w:rsidRPr="00EB46DC">
        <w:rPr>
          <w:rFonts w:ascii="Arial" w:hAnsi="Arial"/>
          <w:color w:val="000000"/>
          <w:lang w:val="cy-GB"/>
        </w:rPr>
        <w:tab/>
      </w:r>
      <w:r w:rsidR="00F74EE8">
        <w:rPr>
          <w:rFonts w:ascii="Arial" w:hAnsi="Arial"/>
          <w:color w:val="000000"/>
          <w:lang w:val="cy-GB"/>
        </w:rPr>
        <w:t xml:space="preserve">Bydd yr Awdurdod yn sefydlu prosesau perthnasol a chymesur i hybu atebolrwydd a llywodraethu o ran y modd y mae’n casglu, yn prosesu ac yn </w:t>
      </w:r>
      <w:r w:rsidR="00F74EE8">
        <w:rPr>
          <w:rFonts w:ascii="Arial" w:hAnsi="Arial"/>
          <w:color w:val="000000"/>
          <w:lang w:val="cy-GB"/>
        </w:rPr>
        <w:lastRenderedPageBreak/>
        <w:t>defnyddio gwybodaeth bersonol. Nod y mesurau hyn yw lleihau i’r eithaf y risg o danseilio diogelwch data, rhoi anogaeth i barhau i wella arferion rheoli data a chynnal yr arfer o ddiogelu data personol</w:t>
      </w:r>
      <w:r w:rsidRPr="00EB46DC">
        <w:rPr>
          <w:rFonts w:ascii="Arial" w:hAnsi="Arial"/>
          <w:color w:val="000000"/>
          <w:lang w:val="cy-GB"/>
        </w:rPr>
        <w:t>.</w:t>
      </w:r>
    </w:p>
    <w:p w:rsidR="007331D7" w:rsidRPr="00EB46DC" w:rsidRDefault="007331D7" w:rsidP="007331D7">
      <w:pPr>
        <w:pStyle w:val="NormalWeb"/>
        <w:ind w:left="720" w:hanging="720"/>
        <w:rPr>
          <w:rFonts w:ascii="Arial" w:hAnsi="Arial"/>
          <w:color w:val="000000"/>
          <w:lang w:val="cy-GB"/>
        </w:rPr>
      </w:pPr>
    </w:p>
    <w:p w:rsidR="007331D7" w:rsidRPr="00EB46DC" w:rsidRDefault="007331D7" w:rsidP="007331D7">
      <w:pPr>
        <w:pStyle w:val="NormalWeb"/>
        <w:ind w:left="720" w:hanging="720"/>
        <w:rPr>
          <w:rFonts w:ascii="Arial" w:hAnsi="Arial"/>
          <w:color w:val="000000"/>
          <w:lang w:val="cy-GB"/>
        </w:rPr>
      </w:pPr>
    </w:p>
    <w:tbl>
      <w:tblPr>
        <w:tblStyle w:val="TableGrid"/>
        <w:tblW w:w="5000" w:type="pct"/>
        <w:tblLook w:val="04A0" w:firstRow="1" w:lastRow="0" w:firstColumn="1" w:lastColumn="0" w:noHBand="0" w:noVBand="1"/>
      </w:tblPr>
      <w:tblGrid>
        <w:gridCol w:w="9242"/>
      </w:tblGrid>
      <w:tr w:rsidR="007331D7" w:rsidRPr="00EB46DC" w:rsidTr="007331D7">
        <w:tc>
          <w:tcPr>
            <w:tcW w:w="5000" w:type="pct"/>
            <w:tcBorders>
              <w:top w:val="nil"/>
              <w:left w:val="nil"/>
              <w:bottom w:val="nil"/>
              <w:right w:val="nil"/>
            </w:tcBorders>
            <w:shd w:val="clear" w:color="auto" w:fill="0070C0"/>
          </w:tcPr>
          <w:p w:rsidR="007331D7" w:rsidRPr="00EB46DC" w:rsidRDefault="00F74EE8" w:rsidP="007331D7">
            <w:pPr>
              <w:pStyle w:val="Heading2"/>
              <w:numPr>
                <w:ilvl w:val="1"/>
                <w:numId w:val="35"/>
              </w:numPr>
              <w:spacing w:before="0"/>
              <w:outlineLvl w:val="1"/>
              <w:rPr>
                <w:rFonts w:ascii="Arial" w:hAnsi="Arial" w:cs="Arial"/>
                <w:color w:val="FFFFFF" w:themeColor="background1"/>
                <w:sz w:val="28"/>
                <w:lang w:val="cy-GB"/>
              </w:rPr>
            </w:pPr>
            <w:bookmarkStart w:id="19" w:name="_Toc23502220"/>
            <w:r>
              <w:rPr>
                <w:rFonts w:ascii="Arial" w:hAnsi="Arial" w:cs="Arial"/>
                <w:color w:val="FFFFFF" w:themeColor="background1"/>
                <w:sz w:val="28"/>
                <w:lang w:val="cy-GB"/>
              </w:rPr>
              <w:t>Swyddog Diogelu Data</w:t>
            </w:r>
            <w:bookmarkEnd w:id="19"/>
          </w:p>
        </w:tc>
      </w:tr>
    </w:tbl>
    <w:p w:rsidR="007331D7" w:rsidRPr="00EB46DC" w:rsidRDefault="007331D7" w:rsidP="007331D7">
      <w:pPr>
        <w:pStyle w:val="NormalWeb"/>
        <w:spacing w:after="0"/>
        <w:ind w:left="567" w:hanging="567"/>
        <w:rPr>
          <w:rFonts w:ascii="Arial" w:hAnsi="Arial"/>
          <w:color w:val="000000"/>
          <w:lang w:val="cy-GB"/>
        </w:rPr>
      </w:pPr>
    </w:p>
    <w:p w:rsidR="007331D7" w:rsidRPr="00EB46DC" w:rsidRDefault="007331D7" w:rsidP="007331D7">
      <w:pPr>
        <w:spacing w:before="100" w:beforeAutospacing="1" w:after="100" w:afterAutospacing="1" w:line="240" w:lineRule="auto"/>
        <w:ind w:left="720" w:hanging="720"/>
        <w:rPr>
          <w:rFonts w:ascii="Arial" w:hAnsi="Arial"/>
          <w:color w:val="000000"/>
          <w:sz w:val="24"/>
          <w:lang w:val="cy-GB"/>
        </w:rPr>
      </w:pPr>
      <w:r w:rsidRPr="00EB46DC">
        <w:rPr>
          <w:rFonts w:ascii="Arial" w:hAnsi="Arial" w:cs="Arial"/>
          <w:sz w:val="24"/>
          <w:szCs w:val="24"/>
          <w:lang w:val="cy-GB"/>
        </w:rPr>
        <w:t xml:space="preserve">19.1 </w:t>
      </w:r>
      <w:r w:rsidRPr="00EB46DC">
        <w:rPr>
          <w:rFonts w:ascii="Arial" w:hAnsi="Arial" w:cs="Arial"/>
          <w:sz w:val="24"/>
          <w:szCs w:val="24"/>
          <w:lang w:val="cy-GB"/>
        </w:rPr>
        <w:tab/>
      </w:r>
      <w:r w:rsidR="00F74EE8">
        <w:rPr>
          <w:rFonts w:ascii="Arial" w:hAnsi="Arial"/>
          <w:color w:val="000000"/>
          <w:sz w:val="24"/>
          <w:lang w:val="cy-GB"/>
        </w:rPr>
        <w:t>Mae dyletswydd ddeddfwriaethol ar yr Awdurdod fel awdurdod Cyhoeddus i benodi Swyddog Diogelu Data</w:t>
      </w:r>
      <w:r w:rsidRPr="00EB46DC">
        <w:rPr>
          <w:rFonts w:ascii="Arial" w:hAnsi="Arial"/>
          <w:color w:val="000000"/>
          <w:sz w:val="24"/>
          <w:lang w:val="cy-GB"/>
        </w:rPr>
        <w:t xml:space="preserve">. </w:t>
      </w:r>
    </w:p>
    <w:p w:rsidR="007331D7" w:rsidRPr="00EB46DC" w:rsidRDefault="007331D7" w:rsidP="007331D7">
      <w:pPr>
        <w:spacing w:before="100" w:beforeAutospacing="1" w:after="100" w:afterAutospacing="1" w:line="240" w:lineRule="auto"/>
        <w:ind w:left="567" w:hanging="567"/>
        <w:rPr>
          <w:rFonts w:ascii="Arial" w:hAnsi="Arial"/>
          <w:color w:val="000000"/>
          <w:sz w:val="24"/>
          <w:lang w:val="cy-GB"/>
        </w:rPr>
      </w:pPr>
      <w:r w:rsidRPr="00EB46DC">
        <w:rPr>
          <w:rFonts w:ascii="Arial" w:hAnsi="Arial"/>
          <w:color w:val="000000"/>
          <w:sz w:val="24"/>
          <w:lang w:val="cy-GB"/>
        </w:rPr>
        <w:t xml:space="preserve">19.2 </w:t>
      </w:r>
      <w:r w:rsidRPr="00EB46DC">
        <w:rPr>
          <w:rFonts w:ascii="Arial" w:hAnsi="Arial"/>
          <w:color w:val="000000"/>
          <w:sz w:val="24"/>
          <w:lang w:val="cy-GB"/>
        </w:rPr>
        <w:tab/>
      </w:r>
      <w:r w:rsidRPr="00EB46DC">
        <w:rPr>
          <w:rFonts w:ascii="Arial" w:hAnsi="Arial"/>
          <w:color w:val="000000"/>
          <w:sz w:val="24"/>
          <w:lang w:val="cy-GB"/>
        </w:rPr>
        <w:tab/>
      </w:r>
      <w:r w:rsidR="00F74EE8">
        <w:rPr>
          <w:rFonts w:ascii="Arial" w:hAnsi="Arial"/>
          <w:color w:val="000000"/>
          <w:sz w:val="24"/>
          <w:lang w:val="cy-GB"/>
        </w:rPr>
        <w:t>Bydd Swyddog Diogelu Data penodedig yr Awdurdod yn</w:t>
      </w:r>
      <w:r w:rsidRPr="00EB46DC">
        <w:rPr>
          <w:rFonts w:ascii="Arial" w:hAnsi="Arial"/>
          <w:color w:val="000000"/>
          <w:sz w:val="24"/>
          <w:lang w:val="cy-GB"/>
        </w:rPr>
        <w:t>:</w:t>
      </w:r>
    </w:p>
    <w:p w:rsidR="007331D7" w:rsidRPr="00EB46DC" w:rsidRDefault="00F74EE8" w:rsidP="007331D7">
      <w:pPr>
        <w:pStyle w:val="ListParagraph"/>
        <w:numPr>
          <w:ilvl w:val="0"/>
          <w:numId w:val="3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Hysbysu a chynghori’r Awdurdod a’i gyflogeion ynghylch eu rhwymedigaethau i gydymffurfio â deddfwriaeth diogelu data</w:t>
      </w:r>
      <w:r w:rsidR="007331D7" w:rsidRPr="00EB46DC">
        <w:rPr>
          <w:rFonts w:ascii="Arial" w:hAnsi="Arial"/>
          <w:color w:val="000000"/>
          <w:sz w:val="24"/>
          <w:lang w:val="cy-GB"/>
        </w:rPr>
        <w:t>;</w:t>
      </w:r>
    </w:p>
    <w:p w:rsidR="007331D7" w:rsidRPr="00EB46DC" w:rsidRDefault="00A35C58" w:rsidP="007331D7">
      <w:pPr>
        <w:pStyle w:val="ListParagraph"/>
        <w:numPr>
          <w:ilvl w:val="0"/>
          <w:numId w:val="3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Monitro’r modd y cydymffurfir â</w:t>
      </w:r>
      <w:r w:rsidR="004F538F">
        <w:rPr>
          <w:rFonts w:ascii="Arial" w:hAnsi="Arial"/>
          <w:color w:val="000000"/>
          <w:sz w:val="24"/>
          <w:lang w:val="cy-GB"/>
        </w:rPr>
        <w:t>’r ddeddfwriaeth diogelu data, ac â pholisïau’r Awdurdod, gan gynnwys rheoli gweithgareddau diogelu data mewnol, codi ymwybyddiaeth o faterion diogelu data, hyfforddi staff a chynnal archwiliadau mewnol</w:t>
      </w:r>
      <w:r w:rsidR="007331D7" w:rsidRPr="00EB46DC">
        <w:rPr>
          <w:rFonts w:ascii="Arial" w:hAnsi="Arial"/>
          <w:color w:val="000000"/>
          <w:sz w:val="24"/>
          <w:lang w:val="cy-GB"/>
        </w:rPr>
        <w:t>;</w:t>
      </w:r>
    </w:p>
    <w:p w:rsidR="007331D7" w:rsidRPr="00EB46DC" w:rsidRDefault="004F538F" w:rsidP="007331D7">
      <w:pPr>
        <w:pStyle w:val="ListParagraph"/>
        <w:numPr>
          <w:ilvl w:val="0"/>
          <w:numId w:val="37"/>
        </w:numPr>
        <w:spacing w:before="100" w:beforeAutospacing="1" w:after="100" w:afterAutospacing="1" w:line="240" w:lineRule="auto"/>
        <w:rPr>
          <w:rFonts w:ascii="Arial" w:hAnsi="Arial"/>
          <w:color w:val="000000"/>
          <w:sz w:val="24"/>
          <w:lang w:val="cy-GB"/>
        </w:rPr>
      </w:pPr>
      <w:r>
        <w:rPr>
          <w:rFonts w:ascii="Arial" w:eastAsia="Times New Roman" w:hAnsi="Arial" w:cs="Arial"/>
          <w:color w:val="000000"/>
          <w:sz w:val="24"/>
          <w:szCs w:val="24"/>
          <w:lang w:val="cy-GB" w:eastAsia="en-GB"/>
        </w:rPr>
        <w:t>Cynghori ar asesiadau effaith diogelu data a’u monitro</w:t>
      </w:r>
      <w:r w:rsidR="007331D7" w:rsidRPr="00EB46DC">
        <w:rPr>
          <w:rFonts w:ascii="Arial" w:hAnsi="Arial"/>
          <w:color w:val="000000"/>
          <w:sz w:val="24"/>
          <w:lang w:val="cy-GB"/>
        </w:rPr>
        <w:t>;</w:t>
      </w:r>
    </w:p>
    <w:p w:rsidR="007331D7" w:rsidRPr="00EB46DC" w:rsidRDefault="004F538F" w:rsidP="007331D7">
      <w:pPr>
        <w:pStyle w:val="ListParagraph"/>
        <w:numPr>
          <w:ilvl w:val="0"/>
          <w:numId w:val="3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Cydweithredu gyda’r awdurdod goruchwyliol</w:t>
      </w:r>
      <w:r w:rsidR="007331D7" w:rsidRPr="00EB46DC">
        <w:rPr>
          <w:rFonts w:ascii="Arial" w:hAnsi="Arial"/>
          <w:color w:val="000000"/>
          <w:sz w:val="24"/>
          <w:lang w:val="cy-GB"/>
        </w:rPr>
        <w:t xml:space="preserve">; </w:t>
      </w:r>
    </w:p>
    <w:p w:rsidR="007331D7" w:rsidRPr="00EB46DC" w:rsidRDefault="004F538F" w:rsidP="007331D7">
      <w:pPr>
        <w:pStyle w:val="ListParagraph"/>
        <w:numPr>
          <w:ilvl w:val="0"/>
          <w:numId w:val="3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Bod y pwynt cyswllt cyntaf ar gyfer awdurdodau goruchwyliol ac ar gyfer unigolion y mae eu data’n cael ei brosesu (cyflogeion, cwsmeriaid a.y.b.). Bydd eu manylion cyswllt yn y gwaith ar gael yn rhwydd i gyflogeion yr Awdurdod, i Swyddfa’r Comisiynydd Gwybodaeth, a phobl y mae’r Awdurdod yn prosesu eu data personol</w:t>
      </w:r>
      <w:r w:rsidR="007331D7" w:rsidRPr="00EB46DC">
        <w:rPr>
          <w:rFonts w:ascii="Arial" w:hAnsi="Arial"/>
          <w:color w:val="000000"/>
          <w:sz w:val="24"/>
          <w:lang w:val="cy-GB"/>
        </w:rPr>
        <w:t>;</w:t>
      </w:r>
    </w:p>
    <w:p w:rsidR="007331D7" w:rsidRPr="00EB46DC" w:rsidRDefault="004F538F" w:rsidP="007331D7">
      <w:pPr>
        <w:pStyle w:val="ListParagraph"/>
        <w:numPr>
          <w:ilvl w:val="0"/>
          <w:numId w:val="3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Meddu ar brofiad a gwybodaeth arbenigol am gyfraith diogelu data yn ogystal ag anghenion diogelu data a gweithgarwch prosesu data’r Awdurdod</w:t>
      </w:r>
      <w:r w:rsidR="007331D7" w:rsidRPr="00EB46DC">
        <w:rPr>
          <w:rFonts w:ascii="Arial" w:hAnsi="Arial"/>
          <w:color w:val="000000"/>
          <w:sz w:val="24"/>
          <w:lang w:val="cy-GB"/>
        </w:rPr>
        <w:t>;</w:t>
      </w:r>
    </w:p>
    <w:p w:rsidR="007331D7" w:rsidRPr="00EB46DC" w:rsidRDefault="004F538F" w:rsidP="007331D7">
      <w:pPr>
        <w:pStyle w:val="ListParagraph"/>
        <w:numPr>
          <w:ilvl w:val="0"/>
          <w:numId w:val="3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Cael yr awdurdod i weithredu’n annibynnol ar faterion sy’n ymwneud â chydymffurfio â deddfwriaeth diogelu data yn yr Awdurdod</w:t>
      </w:r>
      <w:r w:rsidR="007331D7" w:rsidRPr="00EB46DC">
        <w:rPr>
          <w:rFonts w:ascii="Arial" w:hAnsi="Arial"/>
          <w:color w:val="000000"/>
          <w:sz w:val="24"/>
          <w:lang w:val="cy-GB"/>
        </w:rPr>
        <w:t>;</w:t>
      </w:r>
    </w:p>
    <w:p w:rsidR="007331D7" w:rsidRPr="00EB46DC" w:rsidRDefault="00044E6A" w:rsidP="007331D7">
      <w:pPr>
        <w:pStyle w:val="ListParagraph"/>
        <w:numPr>
          <w:ilvl w:val="0"/>
          <w:numId w:val="3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Adrodd wrth Aelodau, y Prif Weithredwr a’r Uwch Dîm Rheoli</w:t>
      </w:r>
      <w:r w:rsidR="007331D7" w:rsidRPr="00EB46DC">
        <w:rPr>
          <w:rFonts w:ascii="Arial" w:hAnsi="Arial"/>
          <w:color w:val="000000"/>
          <w:sz w:val="24"/>
          <w:lang w:val="cy-GB"/>
        </w:rPr>
        <w:t>;</w:t>
      </w:r>
    </w:p>
    <w:p w:rsidR="007331D7" w:rsidRPr="00EB46DC" w:rsidRDefault="00044E6A" w:rsidP="007331D7">
      <w:pPr>
        <w:pStyle w:val="ListParagraph"/>
        <w:numPr>
          <w:ilvl w:val="0"/>
          <w:numId w:val="37"/>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Adrodd yn flynyddol wrth y Pwyllgor Archwilio a Gwasanaethau Corfforaethol ar berfformiad yr Awdurdod o ran cydymffurfio â deddfwriaeth Diogelu Data</w:t>
      </w:r>
      <w:r w:rsidR="007331D7" w:rsidRPr="00EB46DC">
        <w:rPr>
          <w:rFonts w:ascii="Arial" w:hAnsi="Arial"/>
          <w:color w:val="000000"/>
          <w:sz w:val="24"/>
          <w:lang w:val="cy-GB"/>
        </w:rPr>
        <w:t>;</w:t>
      </w:r>
    </w:p>
    <w:p w:rsidR="007331D7" w:rsidRPr="00EB46DC" w:rsidRDefault="00044E6A" w:rsidP="007331D7">
      <w:pPr>
        <w:pStyle w:val="ListParagraph"/>
        <w:numPr>
          <w:ilvl w:val="0"/>
          <w:numId w:val="37"/>
        </w:numPr>
        <w:spacing w:before="100" w:beforeAutospacing="1" w:after="0" w:line="240" w:lineRule="auto"/>
        <w:rPr>
          <w:rFonts w:ascii="Arial" w:hAnsi="Arial"/>
          <w:color w:val="000000"/>
          <w:sz w:val="24"/>
          <w:lang w:val="cy-GB"/>
        </w:rPr>
      </w:pPr>
      <w:r>
        <w:rPr>
          <w:rFonts w:ascii="Arial" w:hAnsi="Arial"/>
          <w:color w:val="000000"/>
          <w:sz w:val="24"/>
          <w:lang w:val="cy-GB"/>
        </w:rPr>
        <w:t>Rhoi cyngor seiliedig ar risg i’r sefydliad. Lle canfyddir risg uwch o ganlyniad, er enghraifft, i newid yn natur y data a gaiff ei gasglu, neu sut y caiff y data’i brosesu gan yr Awdurdod, bydd y Swyddog Diogelu Data’n sicrhau bod hyn yn cael eu adlewyrchu yng nghofrestr risg yr Awdurdod</w:t>
      </w:r>
      <w:r w:rsidR="007331D7" w:rsidRPr="00EB46DC">
        <w:rPr>
          <w:rFonts w:ascii="Arial" w:hAnsi="Arial"/>
          <w:color w:val="000000"/>
          <w:sz w:val="24"/>
          <w:lang w:val="cy-GB"/>
        </w:rPr>
        <w:t>;</w:t>
      </w:r>
    </w:p>
    <w:p w:rsidR="007331D7" w:rsidRPr="00EB46DC" w:rsidRDefault="00044E6A" w:rsidP="007331D7">
      <w:pPr>
        <w:pStyle w:val="ListParagraph"/>
        <w:numPr>
          <w:ilvl w:val="0"/>
          <w:numId w:val="37"/>
        </w:numPr>
        <w:rPr>
          <w:rFonts w:ascii="Arial" w:hAnsi="Arial"/>
          <w:color w:val="000000"/>
          <w:sz w:val="24"/>
          <w:lang w:val="cy-GB"/>
        </w:rPr>
      </w:pPr>
      <w:r>
        <w:rPr>
          <w:rFonts w:ascii="Arial" w:hAnsi="Arial"/>
          <w:color w:val="000000"/>
          <w:sz w:val="24"/>
          <w:lang w:val="cy-GB"/>
        </w:rPr>
        <w:t>Cyflwyno’r hysbysiad cofrestru ac unrhyw ddiwygiadau (os oes angen) i’r Comisiynydd Gwybodaeth</w:t>
      </w:r>
      <w:r w:rsidR="007331D7" w:rsidRPr="00EB46DC">
        <w:rPr>
          <w:rFonts w:ascii="Arial" w:hAnsi="Arial"/>
          <w:color w:val="000000"/>
          <w:sz w:val="24"/>
          <w:lang w:val="cy-GB"/>
        </w:rPr>
        <w:t xml:space="preserve">. </w:t>
      </w:r>
    </w:p>
    <w:p w:rsidR="007331D7" w:rsidRPr="00EB46DC" w:rsidRDefault="007331D7" w:rsidP="007331D7">
      <w:pPr>
        <w:pStyle w:val="ListParagraph"/>
        <w:ind w:left="851"/>
        <w:rPr>
          <w:rFonts w:ascii="Arial" w:hAnsi="Arial"/>
          <w:color w:val="000000"/>
          <w:sz w:val="24"/>
          <w:lang w:val="cy-GB"/>
        </w:rPr>
      </w:pPr>
    </w:p>
    <w:p w:rsidR="007331D7" w:rsidRPr="00EB46DC" w:rsidRDefault="007331D7" w:rsidP="007331D7">
      <w:pPr>
        <w:pStyle w:val="ListParagraph"/>
        <w:spacing w:line="240" w:lineRule="auto"/>
        <w:ind w:left="0"/>
        <w:rPr>
          <w:rFonts w:ascii="Arial" w:hAnsi="Arial"/>
          <w:color w:val="000000"/>
          <w:sz w:val="24"/>
          <w:lang w:val="cy-GB"/>
        </w:rPr>
      </w:pPr>
      <w:r w:rsidRPr="00EB46DC">
        <w:rPr>
          <w:rFonts w:ascii="Arial" w:hAnsi="Arial"/>
          <w:color w:val="000000"/>
          <w:sz w:val="24"/>
          <w:lang w:val="cy-GB"/>
        </w:rPr>
        <w:t>19.3</w:t>
      </w:r>
      <w:r w:rsidRPr="00EB46DC">
        <w:rPr>
          <w:rFonts w:ascii="Arial" w:hAnsi="Arial"/>
          <w:color w:val="000000"/>
          <w:sz w:val="24"/>
          <w:lang w:val="cy-GB"/>
        </w:rPr>
        <w:tab/>
        <w:t xml:space="preserve"> </w:t>
      </w:r>
      <w:r w:rsidR="004F29E6">
        <w:rPr>
          <w:rFonts w:ascii="Arial" w:hAnsi="Arial"/>
          <w:color w:val="000000"/>
          <w:sz w:val="24"/>
          <w:lang w:val="cy-GB"/>
        </w:rPr>
        <w:t>Bydd yr Awdurdod yn sicrhau’r canlynol</w:t>
      </w:r>
      <w:r w:rsidRPr="00EB46DC">
        <w:rPr>
          <w:rFonts w:ascii="Arial" w:hAnsi="Arial"/>
          <w:color w:val="000000"/>
          <w:sz w:val="24"/>
          <w:lang w:val="cy-GB"/>
        </w:rPr>
        <w:t>:</w:t>
      </w:r>
    </w:p>
    <w:p w:rsidR="007331D7" w:rsidRPr="00EB46DC" w:rsidRDefault="007331D7" w:rsidP="007331D7">
      <w:pPr>
        <w:pStyle w:val="ListParagraph"/>
        <w:spacing w:line="240" w:lineRule="auto"/>
        <w:ind w:left="0"/>
        <w:rPr>
          <w:rFonts w:ascii="Arial" w:hAnsi="Arial"/>
          <w:color w:val="000000"/>
          <w:sz w:val="24"/>
          <w:lang w:val="cy-GB"/>
        </w:rPr>
      </w:pPr>
    </w:p>
    <w:p w:rsidR="007331D7" w:rsidRPr="00EB46DC" w:rsidRDefault="004F29E6" w:rsidP="007331D7">
      <w:pPr>
        <w:pStyle w:val="ListParagraph"/>
        <w:numPr>
          <w:ilvl w:val="0"/>
          <w:numId w:val="8"/>
        </w:numPr>
        <w:rPr>
          <w:rFonts w:ascii="Arial" w:hAnsi="Arial"/>
          <w:color w:val="000000"/>
          <w:sz w:val="24"/>
          <w:lang w:val="cy-GB"/>
        </w:rPr>
      </w:pPr>
      <w:r>
        <w:rPr>
          <w:rFonts w:ascii="Arial" w:hAnsi="Arial"/>
          <w:color w:val="000000"/>
          <w:sz w:val="24"/>
          <w:lang w:val="cy-GB"/>
        </w:rPr>
        <w:t>Bod y Swyddog Diogelu Data’n ymwneud yn gl</w:t>
      </w:r>
      <w:r>
        <w:rPr>
          <w:rFonts w:ascii="Arial" w:hAnsi="Arial" w:cs="Arial"/>
          <w:color w:val="000000"/>
          <w:sz w:val="24"/>
          <w:lang w:val="cy-GB"/>
        </w:rPr>
        <w:t>ò</w:t>
      </w:r>
      <w:r>
        <w:rPr>
          <w:rFonts w:ascii="Arial" w:hAnsi="Arial"/>
          <w:color w:val="000000"/>
          <w:sz w:val="24"/>
          <w:lang w:val="cy-GB"/>
        </w:rPr>
        <w:t>s ac mewn modd amserol â’r holl faterion diogelu data</w:t>
      </w:r>
      <w:r w:rsidR="007331D7" w:rsidRPr="00EB46DC">
        <w:rPr>
          <w:rFonts w:ascii="Arial" w:hAnsi="Arial"/>
          <w:color w:val="000000"/>
          <w:sz w:val="24"/>
          <w:lang w:val="cy-GB"/>
        </w:rPr>
        <w:t>;</w:t>
      </w:r>
    </w:p>
    <w:p w:rsidR="007331D7" w:rsidRPr="00EB46DC" w:rsidRDefault="00472504" w:rsidP="007331D7">
      <w:pPr>
        <w:pStyle w:val="ListParagraph"/>
        <w:numPr>
          <w:ilvl w:val="0"/>
          <w:numId w:val="8"/>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lastRenderedPageBreak/>
        <w:t>Mae’r Swyddog Diogelu Data’n atebol i Aelodau</w:t>
      </w:r>
      <w:r w:rsidR="007A3E1A">
        <w:rPr>
          <w:rFonts w:ascii="Arial" w:hAnsi="Arial"/>
          <w:color w:val="000000"/>
          <w:sz w:val="24"/>
          <w:lang w:val="cy-GB"/>
        </w:rPr>
        <w:t>, y Prif Weithredwr neu’r Uwch Dîm Rheoli</w:t>
      </w:r>
      <w:r w:rsidR="007331D7" w:rsidRPr="00EB46DC">
        <w:rPr>
          <w:rFonts w:ascii="Arial" w:eastAsia="Times New Roman" w:hAnsi="Arial" w:cs="Arial"/>
          <w:color w:val="000000"/>
          <w:sz w:val="24"/>
          <w:szCs w:val="24"/>
          <w:lang w:val="cy-GB" w:eastAsia="en-GB"/>
        </w:rPr>
        <w:t>;</w:t>
      </w:r>
    </w:p>
    <w:p w:rsidR="007331D7" w:rsidRPr="00EB46DC" w:rsidRDefault="007A3E1A" w:rsidP="007331D7">
      <w:pPr>
        <w:pStyle w:val="ListParagraph"/>
        <w:numPr>
          <w:ilvl w:val="0"/>
          <w:numId w:val="8"/>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Mae’r Swyddog Diogelu Data’n gweithredu’n annibynnol ac nid yw’n cael ei ddiswyddo na’i gosbi am gyflawni ei dasgau</w:t>
      </w:r>
      <w:r w:rsidR="007331D7" w:rsidRPr="00EB46DC">
        <w:rPr>
          <w:rFonts w:ascii="Arial" w:hAnsi="Arial"/>
          <w:color w:val="000000"/>
          <w:sz w:val="24"/>
          <w:lang w:val="cy-GB"/>
        </w:rPr>
        <w:t>;</w:t>
      </w:r>
    </w:p>
    <w:p w:rsidR="007331D7" w:rsidRPr="00EB46DC" w:rsidRDefault="007A3E1A" w:rsidP="007331D7">
      <w:pPr>
        <w:pStyle w:val="ListParagraph"/>
        <w:numPr>
          <w:ilvl w:val="0"/>
          <w:numId w:val="8"/>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Y darperir adnoddau digonol (digon o amser, adnoddau ariannol, seilwaith a, lle y bo’n briodol, staff) i alluogi’r Swyddog Diogelu Data i gyflawni ei rwymedigaethau dan y ddeddfwriaeth diogelu data, ac i gynnal ei lefel arbenigol o wybodaeth</w:t>
      </w:r>
      <w:r w:rsidR="007331D7" w:rsidRPr="00EB46DC">
        <w:rPr>
          <w:rFonts w:ascii="Arial" w:hAnsi="Arial"/>
          <w:color w:val="000000"/>
          <w:sz w:val="24"/>
          <w:lang w:val="cy-GB"/>
        </w:rPr>
        <w:t>;</w:t>
      </w:r>
    </w:p>
    <w:p w:rsidR="007331D7" w:rsidRPr="00EB46DC" w:rsidRDefault="007A3E1A" w:rsidP="007331D7">
      <w:pPr>
        <w:numPr>
          <w:ilvl w:val="0"/>
          <w:numId w:val="8"/>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Bod y Swyddog Diogelu Data’n cael mynediad priodol at ddata personol a gweithgareddau prosesu data</w:t>
      </w:r>
      <w:r w:rsidR="007331D7" w:rsidRPr="00EB46DC">
        <w:rPr>
          <w:rFonts w:ascii="Arial" w:hAnsi="Arial"/>
          <w:color w:val="000000"/>
          <w:sz w:val="24"/>
          <w:lang w:val="cy-GB"/>
        </w:rPr>
        <w:t>;</w:t>
      </w:r>
    </w:p>
    <w:p w:rsidR="007331D7" w:rsidRPr="00EB46DC" w:rsidRDefault="007A3E1A" w:rsidP="007331D7">
      <w:pPr>
        <w:numPr>
          <w:ilvl w:val="0"/>
          <w:numId w:val="8"/>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Bod y Swyddog Diogelu Data’n cael mynediad priodol at wasanaethau eraill yn yr Awdurdod fel ei fod yn gallu cael cymorth, mewnbwn neu wybodaeth hanfodol</w:t>
      </w:r>
      <w:r w:rsidR="007331D7" w:rsidRPr="00EB46DC">
        <w:rPr>
          <w:rFonts w:ascii="Arial" w:hAnsi="Arial"/>
          <w:color w:val="000000"/>
          <w:sz w:val="24"/>
          <w:lang w:val="cy-GB"/>
        </w:rPr>
        <w:t>;</w:t>
      </w:r>
    </w:p>
    <w:p w:rsidR="007331D7" w:rsidRPr="00EB46DC" w:rsidRDefault="007A3E1A" w:rsidP="007331D7">
      <w:pPr>
        <w:numPr>
          <w:ilvl w:val="0"/>
          <w:numId w:val="8"/>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Bod cyngor y Swyddog Diogelu Data’n cael ei geisio wrth gynnal Asesiadau Effaith Diogelu Data</w:t>
      </w:r>
      <w:r w:rsidR="007331D7" w:rsidRPr="00EB46DC">
        <w:rPr>
          <w:rFonts w:ascii="Arial" w:hAnsi="Arial"/>
          <w:color w:val="000000"/>
          <w:sz w:val="24"/>
          <w:lang w:val="cy-GB"/>
        </w:rPr>
        <w:t>;</w:t>
      </w:r>
    </w:p>
    <w:p w:rsidR="007331D7" w:rsidRPr="00EB46DC" w:rsidRDefault="007A3E1A" w:rsidP="007331D7">
      <w:pPr>
        <w:numPr>
          <w:ilvl w:val="0"/>
          <w:numId w:val="8"/>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Bod manylion y Swyddog Diogelu Data’n cael eu cofnodi fel rhan o’n cofnodion o weithgareddau prosesu</w:t>
      </w:r>
      <w:r w:rsidR="007331D7" w:rsidRPr="00EB46DC">
        <w:rPr>
          <w:rFonts w:ascii="Arial" w:eastAsia="Times New Roman" w:hAnsi="Arial" w:cs="Arial"/>
          <w:color w:val="000000"/>
          <w:sz w:val="24"/>
          <w:szCs w:val="24"/>
          <w:lang w:val="cy-GB" w:eastAsia="en-GB"/>
        </w:rPr>
        <w:t>;</w:t>
      </w:r>
    </w:p>
    <w:p w:rsidR="007331D7" w:rsidRPr="00EB46DC" w:rsidRDefault="00B65B20" w:rsidP="007331D7">
      <w:pPr>
        <w:numPr>
          <w:ilvl w:val="0"/>
          <w:numId w:val="8"/>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Os yw’n penderfynu peidio â dilyn y cyngor a roddir gan ei Swyddog Diogelu Data penodedig, ei fod yn dogfennu ei resymau i helpu i ddangos atebolrwydd</w:t>
      </w:r>
      <w:r w:rsidR="007331D7" w:rsidRPr="00EB46DC">
        <w:rPr>
          <w:rFonts w:ascii="Arial" w:hAnsi="Arial"/>
          <w:color w:val="000000"/>
          <w:sz w:val="24"/>
          <w:lang w:val="cy-GB"/>
        </w:rPr>
        <w:t>.</w:t>
      </w:r>
    </w:p>
    <w:p w:rsidR="007331D7" w:rsidRPr="00EB46DC" w:rsidRDefault="007331D7" w:rsidP="007331D7">
      <w:pPr>
        <w:spacing w:before="100" w:beforeAutospacing="1" w:after="100" w:afterAutospacing="1" w:line="240" w:lineRule="auto"/>
        <w:ind w:left="720" w:hanging="720"/>
        <w:rPr>
          <w:rFonts w:ascii="Arial" w:hAnsi="Arial"/>
          <w:color w:val="000000"/>
          <w:sz w:val="24"/>
          <w:lang w:val="cy-GB"/>
        </w:rPr>
      </w:pPr>
      <w:r w:rsidRPr="00EB46DC">
        <w:rPr>
          <w:rFonts w:ascii="Arial" w:hAnsi="Arial"/>
          <w:color w:val="000000"/>
          <w:sz w:val="24"/>
          <w:lang w:val="cy-GB"/>
        </w:rPr>
        <w:t xml:space="preserve">19.4 </w:t>
      </w:r>
      <w:r w:rsidRPr="00EB46DC">
        <w:rPr>
          <w:rFonts w:ascii="Arial" w:hAnsi="Arial"/>
          <w:color w:val="000000"/>
          <w:sz w:val="24"/>
          <w:lang w:val="cy-GB"/>
        </w:rPr>
        <w:tab/>
      </w:r>
      <w:r w:rsidR="00B65B20">
        <w:rPr>
          <w:rFonts w:ascii="Arial" w:hAnsi="Arial"/>
          <w:color w:val="000000"/>
          <w:sz w:val="24"/>
          <w:lang w:val="cy-GB"/>
        </w:rPr>
        <w:t>Gall Swyddog Diogelu Data’r Awdurdod fod yn gyflogai presennol neu gael ei benodi o’r tu allan. Lle mae Swyddog Diogelu Data’n un o’r cyflogeion presennol bydd yr Awdurdod yn sicrhau nad yw ei rôl bresennol yn arwain at wrthdaro buddiannau â’i brif dasgau fel Swyddog Diogelu Data a bydd yr Awdurdod yn cymryd unrhyw gamau lliniaru i’r perwyl hwn. Ni fydd y Swyddog Diogelu Data’n dal swydd yn yr Awdurdod sy’n peri iddynt bennu’r dibenion a’r modd ar gyfer prosesu data personol. Ni fydd disgwyl i’r Swyddog Diogelu Data reoli amcanion sydd mewn cystadleuaeth â’i gilydd a allai beri i ddiogelu data fod â rôl eilaidd o’i gymharu â buddiannau busnes</w:t>
      </w:r>
      <w:r w:rsidRPr="00EB46DC">
        <w:rPr>
          <w:rFonts w:ascii="Arial" w:hAnsi="Arial"/>
          <w:color w:val="000000"/>
          <w:sz w:val="24"/>
          <w:lang w:val="cy-GB"/>
        </w:rPr>
        <w:t xml:space="preserve">. </w:t>
      </w:r>
    </w:p>
    <w:p w:rsidR="007331D7" w:rsidRPr="00EB46DC" w:rsidRDefault="007331D7" w:rsidP="007331D7">
      <w:pPr>
        <w:spacing w:line="240" w:lineRule="auto"/>
        <w:ind w:left="720" w:hanging="720"/>
        <w:rPr>
          <w:rFonts w:ascii="Arial" w:hAnsi="Arial"/>
          <w:color w:val="000000"/>
          <w:sz w:val="24"/>
          <w:lang w:val="cy-GB"/>
        </w:rPr>
      </w:pPr>
      <w:r w:rsidRPr="00EB46DC">
        <w:rPr>
          <w:rFonts w:ascii="Arial" w:hAnsi="Arial"/>
          <w:color w:val="000000"/>
          <w:sz w:val="24"/>
          <w:lang w:val="cy-GB"/>
        </w:rPr>
        <w:t xml:space="preserve">19.5 </w:t>
      </w:r>
      <w:r w:rsidRPr="00EB46DC">
        <w:rPr>
          <w:rFonts w:ascii="Arial" w:hAnsi="Arial"/>
          <w:color w:val="000000"/>
          <w:sz w:val="24"/>
          <w:lang w:val="cy-GB"/>
        </w:rPr>
        <w:tab/>
      </w:r>
      <w:r w:rsidR="00B65B20">
        <w:rPr>
          <w:rFonts w:ascii="Arial" w:hAnsi="Arial"/>
          <w:color w:val="000000"/>
          <w:sz w:val="24"/>
          <w:lang w:val="cy-GB"/>
        </w:rPr>
        <w:t>Nid yw’r Swyddog Diogelu Data’n atebol yn bersonol am gydymffurfio â deddfwriaeth diogelu data. Fel y rheolydd neu’r prosesydd mae’r Awdurdod yn dal i fod yn gyfrifol am gydymffurfio dan ddeddfwriaeth diogelu data</w:t>
      </w:r>
      <w:r w:rsidRPr="00EB46DC">
        <w:rPr>
          <w:rFonts w:ascii="Arial" w:hAnsi="Arial"/>
          <w:color w:val="000000"/>
          <w:sz w:val="24"/>
          <w:lang w:val="cy-GB"/>
        </w:rPr>
        <w:t>.</w:t>
      </w:r>
    </w:p>
    <w:tbl>
      <w:tblPr>
        <w:tblStyle w:val="TableGrid"/>
        <w:tblW w:w="5000" w:type="pct"/>
        <w:tblLook w:val="04A0" w:firstRow="1" w:lastRow="0" w:firstColumn="1" w:lastColumn="0" w:noHBand="0" w:noVBand="1"/>
      </w:tblPr>
      <w:tblGrid>
        <w:gridCol w:w="9242"/>
      </w:tblGrid>
      <w:tr w:rsidR="007331D7" w:rsidRPr="00EB46DC" w:rsidTr="007331D7">
        <w:tc>
          <w:tcPr>
            <w:tcW w:w="5000" w:type="pct"/>
            <w:tcBorders>
              <w:top w:val="nil"/>
              <w:left w:val="nil"/>
              <w:bottom w:val="nil"/>
              <w:right w:val="nil"/>
            </w:tcBorders>
            <w:shd w:val="clear" w:color="auto" w:fill="0070C0"/>
          </w:tcPr>
          <w:p w:rsidR="007331D7" w:rsidRPr="00EB46DC" w:rsidRDefault="00FB3337" w:rsidP="007331D7">
            <w:pPr>
              <w:pStyle w:val="Heading2"/>
              <w:numPr>
                <w:ilvl w:val="1"/>
                <w:numId w:val="35"/>
              </w:numPr>
              <w:spacing w:before="0"/>
              <w:outlineLvl w:val="1"/>
              <w:rPr>
                <w:rFonts w:ascii="Arial" w:hAnsi="Arial" w:cs="Arial"/>
                <w:color w:val="FFFFFF" w:themeColor="background1"/>
                <w:sz w:val="28"/>
                <w:lang w:val="cy-GB"/>
              </w:rPr>
            </w:pPr>
            <w:bookmarkStart w:id="20" w:name="_Toc23502221"/>
            <w:r>
              <w:rPr>
                <w:rFonts w:ascii="Arial" w:hAnsi="Arial" w:cs="Arial"/>
                <w:color w:val="FFFFFF" w:themeColor="background1"/>
                <w:sz w:val="28"/>
                <w:lang w:val="cy-GB"/>
              </w:rPr>
              <w:t>Asesiadau Effaith Diogelu Data</w:t>
            </w:r>
            <w:bookmarkEnd w:id="20"/>
          </w:p>
        </w:tc>
      </w:tr>
    </w:tbl>
    <w:p w:rsidR="007331D7" w:rsidRPr="00EB46DC" w:rsidRDefault="007331D7" w:rsidP="007331D7">
      <w:pPr>
        <w:spacing w:after="0" w:line="240" w:lineRule="auto"/>
        <w:ind w:left="567" w:hanging="567"/>
        <w:rPr>
          <w:rFonts w:ascii="Arial" w:hAnsi="Arial" w:cs="Arial"/>
          <w:sz w:val="24"/>
          <w:szCs w:val="24"/>
          <w:lang w:val="cy-GB"/>
        </w:rPr>
      </w:pPr>
    </w:p>
    <w:p w:rsidR="007331D7" w:rsidRPr="00EB46DC" w:rsidRDefault="007331D7" w:rsidP="007331D7">
      <w:pPr>
        <w:spacing w:before="100" w:beforeAutospacing="1" w:after="100" w:afterAutospacing="1" w:line="240" w:lineRule="auto"/>
        <w:ind w:left="720" w:hanging="720"/>
        <w:rPr>
          <w:rFonts w:ascii="Arial" w:hAnsi="Arial"/>
          <w:color w:val="000000"/>
          <w:sz w:val="24"/>
          <w:lang w:val="cy-GB"/>
        </w:rPr>
      </w:pPr>
      <w:r w:rsidRPr="00EB46DC">
        <w:rPr>
          <w:rFonts w:ascii="Arial" w:hAnsi="Arial" w:cs="Arial"/>
          <w:sz w:val="24"/>
          <w:szCs w:val="24"/>
          <w:lang w:val="cy-GB"/>
        </w:rPr>
        <w:t>20</w:t>
      </w:r>
      <w:r w:rsidRPr="00EB46DC">
        <w:rPr>
          <w:rFonts w:ascii="Arial" w:hAnsi="Arial"/>
          <w:color w:val="000000"/>
          <w:sz w:val="24"/>
          <w:lang w:val="cy-GB"/>
        </w:rPr>
        <w:t xml:space="preserve">.1 </w:t>
      </w:r>
      <w:r w:rsidRPr="00EB46DC">
        <w:rPr>
          <w:rFonts w:ascii="Arial" w:hAnsi="Arial"/>
          <w:color w:val="000000"/>
          <w:sz w:val="24"/>
          <w:lang w:val="cy-GB"/>
        </w:rPr>
        <w:tab/>
      </w:r>
      <w:r w:rsidR="00FB3337">
        <w:rPr>
          <w:rFonts w:ascii="Arial" w:hAnsi="Arial"/>
          <w:color w:val="000000"/>
          <w:sz w:val="24"/>
          <w:lang w:val="cy-GB"/>
        </w:rPr>
        <w:t>Mae asesiad effaith diogelu data yn broses y bydd yr Awdurdod yn ei defnyddio i helpu i adnabod a lleihau i’r eithaf y risgiau i ddiogelu data a achosir gan brosiect</w:t>
      </w:r>
      <w:r w:rsidRPr="00EB46DC">
        <w:rPr>
          <w:rFonts w:ascii="Arial" w:hAnsi="Arial"/>
          <w:color w:val="000000"/>
          <w:sz w:val="24"/>
          <w:lang w:val="cy-GB"/>
        </w:rPr>
        <w:t>.</w:t>
      </w:r>
    </w:p>
    <w:p w:rsidR="007331D7" w:rsidRPr="00EB46DC" w:rsidRDefault="007331D7" w:rsidP="007331D7">
      <w:pPr>
        <w:spacing w:before="100" w:beforeAutospacing="1" w:after="100" w:afterAutospacing="1" w:line="240" w:lineRule="auto"/>
        <w:ind w:left="720" w:hanging="720"/>
        <w:rPr>
          <w:rFonts w:ascii="Arial" w:hAnsi="Arial"/>
          <w:color w:val="000000"/>
          <w:sz w:val="24"/>
          <w:lang w:val="cy-GB"/>
        </w:rPr>
      </w:pPr>
      <w:r w:rsidRPr="00EB46DC">
        <w:rPr>
          <w:rFonts w:ascii="Arial" w:hAnsi="Arial" w:cs="Arial"/>
          <w:sz w:val="24"/>
          <w:szCs w:val="24"/>
          <w:lang w:val="cy-GB"/>
        </w:rPr>
        <w:t>20</w:t>
      </w:r>
      <w:r w:rsidRPr="00EB46DC">
        <w:rPr>
          <w:rFonts w:ascii="Arial" w:hAnsi="Arial"/>
          <w:color w:val="000000"/>
          <w:sz w:val="24"/>
          <w:lang w:val="cy-GB"/>
        </w:rPr>
        <w:t xml:space="preserve">.2 </w:t>
      </w:r>
      <w:r w:rsidRPr="00EB46DC">
        <w:rPr>
          <w:rFonts w:ascii="Arial" w:hAnsi="Arial"/>
          <w:color w:val="000000"/>
          <w:sz w:val="24"/>
          <w:lang w:val="cy-GB"/>
        </w:rPr>
        <w:tab/>
      </w:r>
      <w:r w:rsidR="00FB3337">
        <w:rPr>
          <w:rFonts w:ascii="Arial" w:hAnsi="Arial"/>
          <w:color w:val="000000"/>
          <w:sz w:val="24"/>
          <w:lang w:val="cy-GB"/>
        </w:rPr>
        <w:t>Rhaid i’r Awdurdod gwblhau Asesiad Effaith Diogelu Data ar gyfer y mathau canlynol o weithredo</w:t>
      </w:r>
      <w:r w:rsidR="003B274D">
        <w:rPr>
          <w:rFonts w:ascii="Arial" w:hAnsi="Arial"/>
          <w:color w:val="000000"/>
          <w:sz w:val="24"/>
          <w:lang w:val="cy-GB"/>
        </w:rPr>
        <w:t>edd prosesu a restrir neu unrhyw brosesu arall sy’n debygol o achosi risg uchel i fuddiannau unigolyn</w:t>
      </w:r>
      <w:r w:rsidRPr="00EB46DC">
        <w:rPr>
          <w:rFonts w:ascii="Arial" w:hAnsi="Arial"/>
          <w:color w:val="000000"/>
          <w:sz w:val="24"/>
          <w:lang w:val="cy-GB"/>
        </w:rPr>
        <w:t>:</w:t>
      </w:r>
    </w:p>
    <w:p w:rsidR="007331D7" w:rsidRPr="00EB46DC" w:rsidRDefault="000C77DF"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lang w:val="cy-GB"/>
        </w:rPr>
      </w:pPr>
      <w:r>
        <w:rPr>
          <w:rFonts w:ascii="Arial" w:hAnsi="Arial"/>
          <w:color w:val="000000"/>
          <w:sz w:val="24"/>
          <w:lang w:val="cy-GB"/>
        </w:rPr>
        <w:t>Defnyddio proffilio systematig a helaeth gydag effeithiau sylweddol</w:t>
      </w:r>
      <w:r w:rsidR="007331D7" w:rsidRPr="00EB46DC">
        <w:rPr>
          <w:rFonts w:ascii="Arial" w:hAnsi="Arial"/>
          <w:color w:val="000000"/>
          <w:sz w:val="24"/>
          <w:lang w:val="cy-GB"/>
        </w:rPr>
        <w:t>;</w:t>
      </w:r>
    </w:p>
    <w:p w:rsidR="007331D7" w:rsidRPr="00EB46DC" w:rsidRDefault="000C77DF"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lang w:val="cy-GB"/>
        </w:rPr>
      </w:pPr>
      <w:r>
        <w:rPr>
          <w:rFonts w:ascii="Arial" w:hAnsi="Arial"/>
          <w:color w:val="000000"/>
          <w:sz w:val="24"/>
          <w:lang w:val="cy-GB"/>
        </w:rPr>
        <w:t>Prosesu data categori arbennig neu ddata ynghylch troseddau a raddfa eang; neu</w:t>
      </w:r>
    </w:p>
    <w:p w:rsidR="007331D7" w:rsidRPr="00EB46DC" w:rsidRDefault="000C77DF"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lang w:val="cy-GB"/>
        </w:rPr>
      </w:pPr>
      <w:r>
        <w:rPr>
          <w:rFonts w:ascii="Arial" w:hAnsi="Arial"/>
          <w:color w:val="000000"/>
          <w:sz w:val="24"/>
          <w:lang w:val="cy-GB"/>
        </w:rPr>
        <w:lastRenderedPageBreak/>
        <w:t>Monitro mannau y gall y cyhoedd fynd iddynt yn systematig ar raddfa fawr</w:t>
      </w:r>
      <w:r w:rsidR="007331D7" w:rsidRPr="00EB46DC">
        <w:rPr>
          <w:rFonts w:ascii="Arial" w:hAnsi="Arial"/>
          <w:color w:val="000000"/>
          <w:sz w:val="24"/>
          <w:lang w:val="cy-GB"/>
        </w:rPr>
        <w:t>;</w:t>
      </w:r>
    </w:p>
    <w:p w:rsidR="007331D7" w:rsidRPr="00EB46DC" w:rsidRDefault="000C77DF"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lang w:val="cy-GB"/>
        </w:rPr>
      </w:pPr>
      <w:r>
        <w:rPr>
          <w:rFonts w:ascii="Arial" w:hAnsi="Arial"/>
          <w:color w:val="000000"/>
          <w:sz w:val="24"/>
          <w:lang w:val="cy-GB"/>
        </w:rPr>
        <w:t>Defnyddio technolegau newydd</w:t>
      </w:r>
      <w:r w:rsidR="007331D7" w:rsidRPr="00EB46DC">
        <w:rPr>
          <w:rFonts w:ascii="Arial" w:hAnsi="Arial"/>
          <w:color w:val="000000"/>
          <w:sz w:val="24"/>
          <w:lang w:val="cy-GB"/>
        </w:rPr>
        <w:t>;</w:t>
      </w:r>
    </w:p>
    <w:p w:rsidR="007331D7" w:rsidRPr="00EB46DC" w:rsidRDefault="000C77DF"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lang w:val="cy-GB"/>
        </w:rPr>
      </w:pPr>
      <w:r>
        <w:rPr>
          <w:rFonts w:ascii="Arial" w:hAnsi="Arial"/>
          <w:color w:val="000000"/>
          <w:sz w:val="24"/>
          <w:lang w:val="cy-GB"/>
        </w:rPr>
        <w:t>Defnyddio data proffilio neu ddata categori arbennig i benderfynu ynglŷn â mynediad at wasanaethau</w:t>
      </w:r>
      <w:r w:rsidR="007331D7" w:rsidRPr="00EB46DC">
        <w:rPr>
          <w:rFonts w:ascii="Arial" w:hAnsi="Arial"/>
          <w:color w:val="000000"/>
          <w:sz w:val="24"/>
          <w:lang w:val="cy-GB"/>
        </w:rPr>
        <w:t>;</w:t>
      </w:r>
    </w:p>
    <w:p w:rsidR="007331D7" w:rsidRPr="00EB46DC" w:rsidRDefault="00D871C2" w:rsidP="007331D7">
      <w:pPr>
        <w:pStyle w:val="ListParagraph"/>
        <w:numPr>
          <w:ilvl w:val="0"/>
          <w:numId w:val="38"/>
        </w:numPr>
        <w:tabs>
          <w:tab w:val="left" w:pos="851"/>
        </w:tabs>
        <w:spacing w:after="100" w:afterAutospacing="1" w:line="240" w:lineRule="auto"/>
        <w:rPr>
          <w:rFonts w:ascii="Arial" w:hAnsi="Arial"/>
          <w:color w:val="000000"/>
          <w:sz w:val="24"/>
          <w:lang w:val="cy-GB"/>
        </w:rPr>
      </w:pPr>
      <w:r>
        <w:rPr>
          <w:rFonts w:ascii="Arial" w:hAnsi="Arial"/>
          <w:color w:val="000000"/>
          <w:sz w:val="24"/>
          <w:lang w:val="cy-GB"/>
        </w:rPr>
        <w:t>Proffilio unigolion ar raddfa fawr</w:t>
      </w:r>
      <w:r w:rsidR="007331D7" w:rsidRPr="00EB46DC">
        <w:rPr>
          <w:rFonts w:ascii="Arial" w:hAnsi="Arial"/>
          <w:color w:val="000000"/>
          <w:sz w:val="24"/>
          <w:lang w:val="cy-GB"/>
        </w:rPr>
        <w:t>;</w:t>
      </w:r>
    </w:p>
    <w:p w:rsidR="007331D7" w:rsidRPr="00EB46DC" w:rsidRDefault="00D871C2"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lang w:val="cy-GB"/>
        </w:rPr>
      </w:pPr>
      <w:r>
        <w:rPr>
          <w:rFonts w:ascii="Arial" w:hAnsi="Arial"/>
          <w:color w:val="000000"/>
          <w:sz w:val="24"/>
          <w:lang w:val="cy-GB"/>
        </w:rPr>
        <w:t>Prosesu data biometrig neu genetig</w:t>
      </w:r>
      <w:r w:rsidR="007331D7" w:rsidRPr="00EB46DC">
        <w:rPr>
          <w:rFonts w:ascii="Arial" w:hAnsi="Arial"/>
          <w:color w:val="000000"/>
          <w:sz w:val="24"/>
          <w:lang w:val="cy-GB"/>
        </w:rPr>
        <w:t>;</w:t>
      </w:r>
    </w:p>
    <w:p w:rsidR="007331D7" w:rsidRPr="00EB46DC" w:rsidRDefault="00D871C2"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lang w:val="cy-GB"/>
        </w:rPr>
      </w:pPr>
      <w:r>
        <w:rPr>
          <w:rFonts w:ascii="Arial" w:hAnsi="Arial"/>
          <w:color w:val="000000"/>
          <w:sz w:val="24"/>
          <w:lang w:val="cy-GB"/>
        </w:rPr>
        <w:t>Paru data neu gyfuno setiau data o wahanol ffynonellau</w:t>
      </w:r>
      <w:r w:rsidR="007331D7" w:rsidRPr="00EB46DC">
        <w:rPr>
          <w:rFonts w:ascii="Arial" w:hAnsi="Arial"/>
          <w:color w:val="000000"/>
          <w:sz w:val="24"/>
          <w:lang w:val="cy-GB"/>
        </w:rPr>
        <w:t>;</w:t>
      </w:r>
    </w:p>
    <w:p w:rsidR="007331D7" w:rsidRPr="00EB46DC" w:rsidRDefault="00D871C2"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lang w:val="cy-GB"/>
        </w:rPr>
      </w:pPr>
      <w:r>
        <w:rPr>
          <w:rFonts w:ascii="Arial" w:hAnsi="Arial"/>
          <w:color w:val="000000"/>
          <w:sz w:val="24"/>
          <w:lang w:val="cy-GB"/>
        </w:rPr>
        <w:t>Casglu data personol o ffynhonnell ac eithrio’r unigolyn heb roi hysbysiad preifatrwydd iddynt (‘prosesu anweledig’</w:t>
      </w:r>
      <w:r w:rsidR="007331D7" w:rsidRPr="00EB46DC">
        <w:rPr>
          <w:rFonts w:ascii="Arial" w:hAnsi="Arial"/>
          <w:color w:val="000000"/>
          <w:sz w:val="24"/>
          <w:lang w:val="cy-GB"/>
        </w:rPr>
        <w:t>);</w:t>
      </w:r>
    </w:p>
    <w:p w:rsidR="007331D7" w:rsidRPr="00EB46DC" w:rsidRDefault="00080E83"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lang w:val="cy-GB"/>
        </w:rPr>
      </w:pPr>
      <w:r>
        <w:rPr>
          <w:rFonts w:ascii="Arial" w:hAnsi="Arial"/>
          <w:color w:val="000000"/>
          <w:sz w:val="24"/>
          <w:lang w:val="cy-GB"/>
        </w:rPr>
        <w:t>Tracio lleoliad neu ymddygiad unigolion</w:t>
      </w:r>
      <w:r w:rsidR="007331D7" w:rsidRPr="00EB46DC">
        <w:rPr>
          <w:rFonts w:ascii="Arial" w:hAnsi="Arial"/>
          <w:color w:val="000000"/>
          <w:sz w:val="24"/>
          <w:lang w:val="cy-GB"/>
        </w:rPr>
        <w:t>;</w:t>
      </w:r>
    </w:p>
    <w:p w:rsidR="007331D7" w:rsidRPr="00EB46DC" w:rsidRDefault="00080E83" w:rsidP="007331D7">
      <w:pPr>
        <w:pStyle w:val="ListParagraph"/>
        <w:numPr>
          <w:ilvl w:val="0"/>
          <w:numId w:val="38"/>
        </w:numPr>
        <w:tabs>
          <w:tab w:val="left" w:pos="851"/>
        </w:tabs>
        <w:spacing w:before="100" w:beforeAutospacing="1" w:after="100" w:afterAutospacing="1" w:line="240" w:lineRule="auto"/>
        <w:rPr>
          <w:rFonts w:ascii="Arial" w:hAnsi="Arial"/>
          <w:color w:val="000000"/>
          <w:sz w:val="24"/>
          <w:lang w:val="cy-GB"/>
        </w:rPr>
      </w:pPr>
      <w:r>
        <w:rPr>
          <w:rFonts w:ascii="Arial" w:hAnsi="Arial"/>
          <w:color w:val="000000"/>
          <w:sz w:val="24"/>
          <w:lang w:val="cy-GB"/>
        </w:rPr>
        <w:t>Proffilio plant neu dargedu gwasanaethau atynt; neu</w:t>
      </w:r>
    </w:p>
    <w:p w:rsidR="007331D7" w:rsidRPr="00EB46DC" w:rsidRDefault="00080E83" w:rsidP="007331D7">
      <w:pPr>
        <w:pStyle w:val="ListParagraph"/>
        <w:numPr>
          <w:ilvl w:val="0"/>
          <w:numId w:val="38"/>
        </w:numPr>
        <w:tabs>
          <w:tab w:val="left" w:pos="851"/>
        </w:tabs>
        <w:spacing w:before="100" w:beforeAutospacing="1" w:after="100" w:afterAutospacing="1" w:line="240" w:lineRule="auto"/>
        <w:ind w:left="1208" w:hanging="357"/>
        <w:rPr>
          <w:rFonts w:ascii="Arial" w:hAnsi="Arial"/>
          <w:color w:val="000000"/>
          <w:sz w:val="24"/>
          <w:lang w:val="cy-GB"/>
        </w:rPr>
      </w:pPr>
      <w:r>
        <w:rPr>
          <w:rFonts w:ascii="Arial" w:hAnsi="Arial"/>
          <w:color w:val="000000"/>
          <w:sz w:val="24"/>
          <w:lang w:val="cy-GB"/>
        </w:rPr>
        <w:t>Prosesu data a allai beryglu iechyd corfforol neu ddiogelwch yr unigolyn os ceir achos o danseilio diogelwch</w:t>
      </w:r>
      <w:r w:rsidR="007331D7" w:rsidRPr="00EB46DC">
        <w:rPr>
          <w:rFonts w:ascii="Arial" w:hAnsi="Arial"/>
          <w:color w:val="000000"/>
          <w:sz w:val="24"/>
          <w:lang w:val="cy-GB"/>
        </w:rPr>
        <w:t>.</w:t>
      </w:r>
    </w:p>
    <w:p w:rsidR="007331D7" w:rsidRPr="00EB46DC" w:rsidRDefault="007331D7" w:rsidP="007331D7">
      <w:pPr>
        <w:spacing w:line="240" w:lineRule="auto"/>
        <w:ind w:left="720" w:hanging="720"/>
        <w:rPr>
          <w:rFonts w:ascii="Arial" w:hAnsi="Arial"/>
          <w:color w:val="000000"/>
          <w:sz w:val="24"/>
          <w:lang w:val="cy-GB"/>
        </w:rPr>
      </w:pPr>
      <w:r w:rsidRPr="00EB46DC">
        <w:rPr>
          <w:rFonts w:ascii="Arial" w:hAnsi="Arial"/>
          <w:color w:val="000000"/>
          <w:sz w:val="24"/>
          <w:lang w:val="cy-GB"/>
        </w:rPr>
        <w:t xml:space="preserve">20.3 </w:t>
      </w:r>
      <w:r w:rsidRPr="00EB46DC">
        <w:rPr>
          <w:rFonts w:ascii="Arial" w:hAnsi="Arial"/>
          <w:color w:val="000000"/>
          <w:sz w:val="24"/>
          <w:lang w:val="cy-GB"/>
        </w:rPr>
        <w:tab/>
      </w:r>
      <w:r w:rsidR="005C6DA5">
        <w:rPr>
          <w:rFonts w:ascii="Arial" w:hAnsi="Arial"/>
          <w:color w:val="000000"/>
          <w:sz w:val="24"/>
          <w:lang w:val="cy-GB"/>
        </w:rPr>
        <w:t>Hyd yn oed os nad oes arwydd penodol o risg uchel tebygol, mae’n arfer da cynnal Asesiad Effaith Diogelu Data ar gyfer unrhyw brosiect newydd pwysig gan yr Awdurdod sy’n golygu defnyddio data personol</w:t>
      </w:r>
      <w:r w:rsidRPr="00EB46DC">
        <w:rPr>
          <w:rFonts w:ascii="Arial" w:hAnsi="Arial"/>
          <w:color w:val="000000"/>
          <w:sz w:val="24"/>
          <w:lang w:val="cy-GB"/>
        </w:rPr>
        <w:t>.</w:t>
      </w:r>
    </w:p>
    <w:p w:rsidR="007331D7" w:rsidRPr="002F482E" w:rsidRDefault="007331D7" w:rsidP="007331D7">
      <w:pPr>
        <w:spacing w:before="100" w:beforeAutospacing="1" w:after="100" w:afterAutospacing="1" w:line="240" w:lineRule="auto"/>
        <w:rPr>
          <w:rFonts w:ascii="Arial" w:hAnsi="Arial"/>
          <w:color w:val="000000"/>
          <w:sz w:val="24"/>
          <w:lang w:val="cy-GB"/>
        </w:rPr>
      </w:pPr>
      <w:r w:rsidRPr="003A5F5A">
        <w:rPr>
          <w:rFonts w:ascii="Arial" w:hAnsi="Arial"/>
          <w:color w:val="000000"/>
          <w:sz w:val="24"/>
        </w:rPr>
        <w:t xml:space="preserve">20.4 </w:t>
      </w:r>
      <w:r>
        <w:rPr>
          <w:rFonts w:ascii="Arial" w:hAnsi="Arial"/>
          <w:color w:val="000000"/>
          <w:sz w:val="24"/>
        </w:rPr>
        <w:tab/>
      </w:r>
      <w:r w:rsidR="00BF5C70">
        <w:rPr>
          <w:rFonts w:ascii="Arial" w:hAnsi="Arial"/>
          <w:color w:val="000000"/>
          <w:sz w:val="24"/>
          <w:lang w:val="cy-GB"/>
        </w:rPr>
        <w:t>Bydd yr Asesiad Effaith Diogelu Data</w:t>
      </w:r>
      <w:r w:rsidRPr="002F482E">
        <w:rPr>
          <w:rFonts w:ascii="Arial" w:hAnsi="Arial"/>
          <w:color w:val="000000"/>
          <w:sz w:val="24"/>
          <w:lang w:val="cy-GB"/>
        </w:rPr>
        <w:t xml:space="preserve">: </w:t>
      </w:r>
    </w:p>
    <w:p w:rsidR="007331D7" w:rsidRPr="002F482E" w:rsidRDefault="00BF5C70" w:rsidP="007331D7">
      <w:pPr>
        <w:pStyle w:val="ListParagraph"/>
        <w:numPr>
          <w:ilvl w:val="0"/>
          <w:numId w:val="39"/>
        </w:numPr>
        <w:spacing w:after="100" w:afterAutospacing="1" w:line="240" w:lineRule="auto"/>
        <w:rPr>
          <w:rFonts w:ascii="Arial" w:hAnsi="Arial" w:cs="Arial"/>
          <w:color w:val="000000"/>
          <w:sz w:val="24"/>
          <w:lang w:val="cy-GB"/>
        </w:rPr>
      </w:pPr>
      <w:r>
        <w:rPr>
          <w:rFonts w:ascii="Arial" w:hAnsi="Arial" w:cs="Arial"/>
          <w:color w:val="000000"/>
          <w:sz w:val="24"/>
          <w:lang w:val="cy-GB"/>
        </w:rPr>
        <w:t>Yn disgrifio natur, cwmpas, cyd-destun a dibenion y prosesu</w:t>
      </w:r>
      <w:r w:rsidR="007331D7" w:rsidRPr="002F482E">
        <w:rPr>
          <w:rFonts w:ascii="Arial" w:hAnsi="Arial" w:cs="Arial"/>
          <w:color w:val="000000"/>
          <w:sz w:val="24"/>
          <w:lang w:val="cy-GB"/>
        </w:rPr>
        <w:t>;</w:t>
      </w:r>
    </w:p>
    <w:p w:rsidR="007331D7" w:rsidRPr="002F482E" w:rsidRDefault="00F50194" w:rsidP="007331D7">
      <w:pPr>
        <w:pStyle w:val="ListParagraph"/>
        <w:numPr>
          <w:ilvl w:val="0"/>
          <w:numId w:val="39"/>
        </w:numPr>
        <w:spacing w:after="100" w:afterAutospacing="1" w:line="240" w:lineRule="auto"/>
        <w:rPr>
          <w:rFonts w:ascii="Arial" w:hAnsi="Arial" w:cs="Arial"/>
          <w:color w:val="000000"/>
          <w:sz w:val="24"/>
          <w:lang w:val="cy-GB"/>
        </w:rPr>
      </w:pPr>
      <w:r>
        <w:rPr>
          <w:rFonts w:ascii="Arial" w:hAnsi="Arial" w:cs="Arial"/>
          <w:color w:val="000000"/>
          <w:sz w:val="24"/>
          <w:lang w:val="cy-GB"/>
        </w:rPr>
        <w:t>Yn asesu anghenraid, cymesuredd a mesurau cydymffurfio</w:t>
      </w:r>
      <w:r w:rsidR="007331D7" w:rsidRPr="002F482E">
        <w:rPr>
          <w:rFonts w:ascii="Arial" w:hAnsi="Arial" w:cs="Arial"/>
          <w:color w:val="000000"/>
          <w:sz w:val="24"/>
          <w:lang w:val="cy-GB"/>
        </w:rPr>
        <w:t>;</w:t>
      </w:r>
    </w:p>
    <w:p w:rsidR="007331D7" w:rsidRPr="002F482E" w:rsidRDefault="00F50194" w:rsidP="007331D7">
      <w:pPr>
        <w:pStyle w:val="ListParagraph"/>
        <w:numPr>
          <w:ilvl w:val="0"/>
          <w:numId w:val="39"/>
        </w:numPr>
        <w:spacing w:after="100" w:afterAutospacing="1" w:line="240" w:lineRule="auto"/>
        <w:rPr>
          <w:rFonts w:ascii="Arial" w:hAnsi="Arial" w:cs="Arial"/>
          <w:color w:val="000000"/>
          <w:sz w:val="24"/>
          <w:lang w:val="cy-GB"/>
        </w:rPr>
      </w:pPr>
      <w:r>
        <w:rPr>
          <w:rFonts w:ascii="Arial" w:hAnsi="Arial" w:cs="Arial"/>
          <w:color w:val="000000"/>
          <w:sz w:val="24"/>
          <w:lang w:val="cy-GB"/>
        </w:rPr>
        <w:t>Yn adnabod ac yn asesu’r risg i unigolion; a</w:t>
      </w:r>
    </w:p>
    <w:p w:rsidR="007331D7" w:rsidRPr="002F482E" w:rsidRDefault="00F50194" w:rsidP="007331D7">
      <w:pPr>
        <w:pStyle w:val="ListParagraph"/>
        <w:numPr>
          <w:ilvl w:val="0"/>
          <w:numId w:val="39"/>
        </w:numPr>
        <w:spacing w:after="100" w:afterAutospacing="1" w:line="240" w:lineRule="auto"/>
        <w:rPr>
          <w:rFonts w:ascii="Arial" w:hAnsi="Arial" w:cs="Arial"/>
          <w:color w:val="000000"/>
          <w:sz w:val="24"/>
          <w:lang w:val="cy-GB"/>
        </w:rPr>
      </w:pPr>
      <w:r>
        <w:rPr>
          <w:rFonts w:ascii="Arial" w:hAnsi="Arial" w:cs="Arial"/>
          <w:color w:val="000000"/>
          <w:sz w:val="24"/>
          <w:lang w:val="cy-GB"/>
        </w:rPr>
        <w:t>Yn adnabod unrhyw fesurau ychwanegol i liniaru’r risgiau hynny</w:t>
      </w:r>
      <w:r w:rsidR="007331D7" w:rsidRPr="002F482E">
        <w:rPr>
          <w:rFonts w:ascii="Arial" w:hAnsi="Arial" w:cs="Arial"/>
          <w:color w:val="000000"/>
          <w:sz w:val="24"/>
          <w:lang w:val="cy-GB"/>
        </w:rPr>
        <w:t>.</w:t>
      </w:r>
    </w:p>
    <w:p w:rsidR="007331D7" w:rsidRPr="002F482E" w:rsidRDefault="007331D7" w:rsidP="007331D7">
      <w:pPr>
        <w:spacing w:before="100" w:beforeAutospacing="1" w:after="100" w:afterAutospacing="1" w:line="240" w:lineRule="auto"/>
        <w:ind w:left="720" w:hanging="720"/>
        <w:rPr>
          <w:rFonts w:ascii="Arial" w:hAnsi="Arial"/>
          <w:color w:val="000000"/>
          <w:sz w:val="24"/>
          <w:lang w:val="cy-GB"/>
        </w:rPr>
      </w:pPr>
      <w:r w:rsidRPr="002F482E">
        <w:rPr>
          <w:rFonts w:ascii="Arial" w:hAnsi="Arial"/>
          <w:color w:val="000000"/>
          <w:sz w:val="24"/>
          <w:lang w:val="cy-GB"/>
        </w:rPr>
        <w:t>20.5</w:t>
      </w:r>
      <w:r w:rsidRPr="002F482E">
        <w:rPr>
          <w:rFonts w:ascii="Arial" w:hAnsi="Arial"/>
          <w:color w:val="000000"/>
          <w:sz w:val="24"/>
          <w:lang w:val="cy-GB"/>
        </w:rPr>
        <w:tab/>
      </w:r>
      <w:r w:rsidR="00F50194">
        <w:rPr>
          <w:rFonts w:ascii="Arial" w:hAnsi="Arial"/>
          <w:color w:val="000000"/>
          <w:sz w:val="24"/>
          <w:lang w:val="cy-GB"/>
        </w:rPr>
        <w:t>Er mwyn asesu lefel y risg bydd yr Awdurdod yn ystyried tebygolrwydd a difrifoldeb unrhyw effaith ar unigolion. Gallai risg uchel ddeillio naill ai o debygolrwydd uchel o ryw niwed, neu debygolrwydd is o niwed difrifol</w:t>
      </w:r>
      <w:r w:rsidRPr="002F482E">
        <w:rPr>
          <w:rFonts w:ascii="Arial" w:hAnsi="Arial"/>
          <w:color w:val="000000"/>
          <w:sz w:val="24"/>
          <w:lang w:val="cy-GB"/>
        </w:rPr>
        <w:t>.</w:t>
      </w:r>
    </w:p>
    <w:p w:rsidR="007331D7" w:rsidRPr="002F482E" w:rsidRDefault="007331D7" w:rsidP="007331D7">
      <w:pPr>
        <w:spacing w:before="120" w:after="100" w:afterAutospacing="1" w:line="240" w:lineRule="auto"/>
        <w:ind w:left="720" w:hanging="720"/>
        <w:rPr>
          <w:rFonts w:ascii="Arial" w:hAnsi="Arial"/>
          <w:color w:val="000000"/>
          <w:sz w:val="24"/>
          <w:lang w:val="cy-GB"/>
        </w:rPr>
      </w:pPr>
      <w:r w:rsidRPr="002F482E">
        <w:rPr>
          <w:rFonts w:ascii="Arial" w:hAnsi="Arial"/>
          <w:color w:val="000000"/>
          <w:sz w:val="24"/>
          <w:lang w:val="cy-GB"/>
        </w:rPr>
        <w:t>20.6</w:t>
      </w:r>
      <w:r w:rsidRPr="002F482E">
        <w:rPr>
          <w:rFonts w:ascii="Arial" w:hAnsi="Arial"/>
          <w:color w:val="000000"/>
          <w:sz w:val="24"/>
          <w:lang w:val="cy-GB"/>
        </w:rPr>
        <w:tab/>
      </w:r>
      <w:r w:rsidR="00FC1496">
        <w:rPr>
          <w:rFonts w:ascii="Arial" w:hAnsi="Arial"/>
          <w:color w:val="000000"/>
          <w:sz w:val="24"/>
          <w:lang w:val="cy-GB"/>
        </w:rPr>
        <w:t>Bydd staff yr Awdurdod yn ymgynghori â Swyddog Diogelu Data’r Awdurdod a, lle y bo’n briodol, unigolion ac arbenigwyr perthnasol. Dylai staff ymgynghori â phrosesyddion allanol perthnasol wrth gwblhau asesiad</w:t>
      </w:r>
      <w:r w:rsidRPr="002F482E">
        <w:rPr>
          <w:rFonts w:ascii="Arial" w:hAnsi="Arial"/>
          <w:color w:val="000000"/>
          <w:sz w:val="24"/>
          <w:lang w:val="cy-GB"/>
        </w:rPr>
        <w:t>.</w:t>
      </w:r>
    </w:p>
    <w:p w:rsidR="007331D7" w:rsidRPr="002F482E" w:rsidRDefault="007331D7" w:rsidP="007331D7">
      <w:pPr>
        <w:spacing w:before="120" w:after="100" w:afterAutospacing="1" w:line="240" w:lineRule="auto"/>
        <w:ind w:left="720" w:hanging="720"/>
        <w:rPr>
          <w:rFonts w:ascii="Arial" w:hAnsi="Arial"/>
          <w:color w:val="000000"/>
          <w:sz w:val="24"/>
          <w:lang w:val="cy-GB"/>
        </w:rPr>
      </w:pPr>
      <w:r w:rsidRPr="002F482E">
        <w:rPr>
          <w:rFonts w:ascii="Arial" w:hAnsi="Arial"/>
          <w:color w:val="000000"/>
          <w:sz w:val="24"/>
          <w:lang w:val="cy-GB"/>
        </w:rPr>
        <w:t>20.7</w:t>
      </w:r>
      <w:r w:rsidRPr="002F482E">
        <w:rPr>
          <w:rFonts w:ascii="Arial" w:hAnsi="Arial"/>
          <w:color w:val="000000"/>
          <w:sz w:val="24"/>
          <w:lang w:val="cy-GB"/>
        </w:rPr>
        <w:tab/>
      </w:r>
      <w:r w:rsidR="00FC1496">
        <w:rPr>
          <w:rFonts w:ascii="Arial" w:hAnsi="Arial"/>
          <w:color w:val="000000"/>
          <w:sz w:val="24"/>
          <w:lang w:val="cy-GB"/>
        </w:rPr>
        <w:t>Os bydd yr Awdurdod yn adnabod risg uchel a’n bod ninnau’n methu â lliniaru’r risg honno, byddwn yn ymgynghori â Swyddfa’r Comisiynydd Gwybodaeth cyn dechrau prosesu</w:t>
      </w:r>
      <w:r w:rsidRPr="002F482E">
        <w:rPr>
          <w:rFonts w:ascii="Arial" w:hAnsi="Arial"/>
          <w:color w:val="000000"/>
          <w:sz w:val="24"/>
          <w:lang w:val="cy-GB"/>
        </w:rPr>
        <w:t xml:space="preserve">. </w:t>
      </w:r>
    </w:p>
    <w:p w:rsidR="007331D7" w:rsidRPr="002F482E" w:rsidRDefault="007331D7" w:rsidP="007331D7">
      <w:pPr>
        <w:spacing w:before="120" w:after="100" w:afterAutospacing="1" w:line="240" w:lineRule="auto"/>
        <w:ind w:left="720" w:hanging="720"/>
        <w:rPr>
          <w:rFonts w:ascii="Arial" w:hAnsi="Arial"/>
          <w:color w:val="000000"/>
          <w:sz w:val="24"/>
          <w:lang w:val="cy-GB"/>
        </w:rPr>
      </w:pPr>
      <w:r w:rsidRPr="002F482E">
        <w:rPr>
          <w:rFonts w:ascii="Arial" w:hAnsi="Arial"/>
          <w:color w:val="000000"/>
          <w:sz w:val="24"/>
          <w:lang w:val="cy-GB"/>
        </w:rPr>
        <w:t>20.8</w:t>
      </w:r>
      <w:r w:rsidRPr="002F482E">
        <w:rPr>
          <w:rFonts w:ascii="Arial" w:hAnsi="Arial"/>
          <w:color w:val="000000"/>
          <w:sz w:val="24"/>
          <w:lang w:val="cy-GB"/>
        </w:rPr>
        <w:tab/>
      </w:r>
      <w:r w:rsidR="00FC1496">
        <w:rPr>
          <w:rFonts w:ascii="Arial" w:hAnsi="Arial"/>
          <w:color w:val="000000"/>
          <w:sz w:val="24"/>
          <w:lang w:val="cy-GB"/>
        </w:rPr>
        <w:t>Bydd swyddfa’r Comisiynydd Gwybodaeth yn rhoi hysbysiad ysgrifenedig o fewn wyth wythnos, neu 14 wythnos mewn achosion cymhleth. Mewn achosion priodol gallant roi rhybudd ffurfiol i beidio â phrosesu’r data, neu wahardd ei brosesu’n gyfan gwbl</w:t>
      </w:r>
      <w:r w:rsidRPr="002F482E">
        <w:rPr>
          <w:rFonts w:ascii="Arial" w:hAnsi="Arial"/>
          <w:color w:val="000000"/>
          <w:sz w:val="24"/>
          <w:lang w:val="cy-GB"/>
        </w:rPr>
        <w:t>.</w:t>
      </w:r>
    </w:p>
    <w:p w:rsidR="007331D7" w:rsidRPr="002F482E" w:rsidRDefault="007331D7" w:rsidP="007331D7">
      <w:pPr>
        <w:spacing w:before="120" w:after="100" w:afterAutospacing="1" w:line="240" w:lineRule="auto"/>
        <w:ind w:left="720" w:hanging="720"/>
        <w:rPr>
          <w:rFonts w:ascii="Arial" w:hAnsi="Arial"/>
          <w:color w:val="000000"/>
          <w:sz w:val="24"/>
          <w:lang w:val="cy-GB"/>
        </w:rPr>
      </w:pPr>
      <w:r w:rsidRPr="002F482E">
        <w:rPr>
          <w:rFonts w:ascii="Arial" w:hAnsi="Arial"/>
          <w:color w:val="000000"/>
          <w:sz w:val="24"/>
          <w:lang w:val="cy-GB"/>
        </w:rPr>
        <w:t>20.9</w:t>
      </w:r>
      <w:r w:rsidRPr="002F482E">
        <w:rPr>
          <w:rFonts w:ascii="Arial" w:hAnsi="Arial"/>
          <w:color w:val="000000"/>
          <w:sz w:val="24"/>
          <w:lang w:val="cy-GB"/>
        </w:rPr>
        <w:tab/>
      </w:r>
      <w:r w:rsidR="00FC1496">
        <w:rPr>
          <w:rFonts w:ascii="Arial" w:hAnsi="Arial"/>
          <w:color w:val="000000"/>
          <w:sz w:val="24"/>
          <w:lang w:val="cy-GB"/>
        </w:rPr>
        <w:t>Bydd dolen i Asesiadau Effaith Diogelu Data’n cael ei rhestru yn erbyn eitemau perthnasol ar y gofrestr diogelu data</w:t>
      </w:r>
      <w:r w:rsidRPr="002F482E">
        <w:rPr>
          <w:rFonts w:ascii="Arial" w:hAnsi="Arial"/>
          <w:color w:val="000000"/>
          <w:sz w:val="24"/>
          <w:lang w:val="cy-GB"/>
        </w:rPr>
        <w:t>.</w:t>
      </w:r>
    </w:p>
    <w:p w:rsidR="007331D7" w:rsidRDefault="007331D7" w:rsidP="007331D7">
      <w:pPr>
        <w:pStyle w:val="ListParagraph"/>
        <w:spacing w:before="120" w:after="100" w:afterAutospacing="1" w:line="240" w:lineRule="auto"/>
        <w:ind w:left="465"/>
        <w:rPr>
          <w:rFonts w:ascii="Arial" w:hAnsi="Arial"/>
          <w:color w:val="000000"/>
          <w:sz w:val="24"/>
        </w:rPr>
      </w:pPr>
    </w:p>
    <w:tbl>
      <w:tblPr>
        <w:tblStyle w:val="TableGrid"/>
        <w:tblW w:w="5000" w:type="pct"/>
        <w:tblLook w:val="04A0" w:firstRow="1" w:lastRow="0" w:firstColumn="1" w:lastColumn="0" w:noHBand="0" w:noVBand="1"/>
      </w:tblPr>
      <w:tblGrid>
        <w:gridCol w:w="9242"/>
      </w:tblGrid>
      <w:tr w:rsidR="007331D7" w:rsidRPr="000116CA" w:rsidTr="007331D7">
        <w:tc>
          <w:tcPr>
            <w:tcW w:w="5000" w:type="pct"/>
            <w:tcBorders>
              <w:top w:val="nil"/>
              <w:left w:val="nil"/>
              <w:bottom w:val="nil"/>
              <w:right w:val="nil"/>
            </w:tcBorders>
            <w:shd w:val="clear" w:color="auto" w:fill="0070C0"/>
          </w:tcPr>
          <w:p w:rsidR="007331D7" w:rsidRPr="000116CA" w:rsidRDefault="00D96A8C" w:rsidP="007331D7">
            <w:pPr>
              <w:pStyle w:val="Heading2"/>
              <w:numPr>
                <w:ilvl w:val="1"/>
                <w:numId w:val="35"/>
              </w:numPr>
              <w:spacing w:before="0"/>
              <w:outlineLvl w:val="1"/>
              <w:rPr>
                <w:rFonts w:ascii="Arial" w:hAnsi="Arial" w:cs="Arial"/>
                <w:color w:val="FFFFFF" w:themeColor="background1"/>
                <w:sz w:val="28"/>
                <w:lang w:val="cy-GB"/>
              </w:rPr>
            </w:pPr>
            <w:bookmarkStart w:id="21" w:name="_Toc23502222"/>
            <w:r>
              <w:rPr>
                <w:rFonts w:ascii="Arial" w:hAnsi="Arial" w:cs="Arial"/>
                <w:color w:val="FFFFFF" w:themeColor="background1"/>
                <w:sz w:val="28"/>
                <w:lang w:val="cy-GB"/>
              </w:rPr>
              <w:t>Dogfennaeth – Cofrestr Data</w:t>
            </w:r>
            <w:bookmarkEnd w:id="21"/>
          </w:p>
        </w:tc>
      </w:tr>
    </w:tbl>
    <w:p w:rsidR="007331D7" w:rsidRPr="000116CA" w:rsidRDefault="007331D7" w:rsidP="007331D7">
      <w:pPr>
        <w:pStyle w:val="ListParagraph"/>
        <w:spacing w:after="0" w:line="240" w:lineRule="auto"/>
        <w:ind w:left="465"/>
        <w:rPr>
          <w:rFonts w:ascii="Arial" w:hAnsi="Arial"/>
          <w:color w:val="000000"/>
          <w:sz w:val="24"/>
          <w:lang w:val="cy-GB"/>
        </w:rPr>
      </w:pPr>
    </w:p>
    <w:p w:rsidR="007331D7" w:rsidRPr="000116CA" w:rsidRDefault="007331D7" w:rsidP="007331D7">
      <w:pPr>
        <w:spacing w:before="100" w:beforeAutospacing="1" w:after="100" w:afterAutospacing="1" w:line="240" w:lineRule="auto"/>
        <w:ind w:left="720" w:hanging="720"/>
        <w:rPr>
          <w:rFonts w:ascii="Arial" w:hAnsi="Arial"/>
          <w:color w:val="000000"/>
          <w:sz w:val="24"/>
          <w:lang w:val="cy-GB"/>
        </w:rPr>
      </w:pPr>
      <w:r w:rsidRPr="000116CA">
        <w:rPr>
          <w:rFonts w:ascii="Arial" w:hAnsi="Arial"/>
          <w:color w:val="000000"/>
          <w:sz w:val="24"/>
          <w:lang w:val="cy-GB"/>
        </w:rPr>
        <w:lastRenderedPageBreak/>
        <w:t xml:space="preserve">21.1 </w:t>
      </w:r>
      <w:r w:rsidRPr="000116CA">
        <w:rPr>
          <w:rFonts w:ascii="Arial" w:hAnsi="Arial"/>
          <w:color w:val="000000"/>
          <w:sz w:val="24"/>
          <w:lang w:val="cy-GB"/>
        </w:rPr>
        <w:tab/>
      </w:r>
      <w:r w:rsidR="00D96A8C">
        <w:rPr>
          <w:rFonts w:ascii="Arial" w:hAnsi="Arial"/>
          <w:color w:val="000000"/>
          <w:sz w:val="24"/>
          <w:lang w:val="cy-GB"/>
        </w:rPr>
        <w:t>Mae gofyn i’r Awdurdod gadw cofnod o weithgareddau prosesu’r Awdurdod; gwneir hyn trwy gofrestr data’r Awdurdod</w:t>
      </w:r>
      <w:r w:rsidRPr="000116CA">
        <w:rPr>
          <w:rFonts w:ascii="Arial" w:hAnsi="Arial"/>
          <w:color w:val="000000"/>
          <w:sz w:val="24"/>
          <w:lang w:val="cy-GB"/>
        </w:rPr>
        <w:t xml:space="preserve">. </w:t>
      </w:r>
    </w:p>
    <w:p w:rsidR="007331D7" w:rsidRPr="000116CA" w:rsidRDefault="007331D7" w:rsidP="007331D7">
      <w:pPr>
        <w:spacing w:before="100" w:beforeAutospacing="1" w:after="100" w:afterAutospacing="1" w:line="240" w:lineRule="auto"/>
        <w:ind w:left="720" w:hanging="720"/>
        <w:rPr>
          <w:rFonts w:ascii="Arial" w:hAnsi="Arial"/>
          <w:color w:val="000000"/>
          <w:sz w:val="24"/>
          <w:lang w:val="cy-GB"/>
        </w:rPr>
      </w:pPr>
      <w:r w:rsidRPr="000116CA">
        <w:rPr>
          <w:rFonts w:ascii="Arial" w:hAnsi="Arial"/>
          <w:color w:val="000000"/>
          <w:sz w:val="24"/>
          <w:lang w:val="cy-GB"/>
        </w:rPr>
        <w:t xml:space="preserve">21.2 </w:t>
      </w:r>
      <w:r w:rsidRPr="000116CA">
        <w:rPr>
          <w:rFonts w:ascii="Arial" w:hAnsi="Arial"/>
          <w:color w:val="000000"/>
          <w:sz w:val="24"/>
          <w:lang w:val="cy-GB"/>
        </w:rPr>
        <w:tab/>
      </w:r>
      <w:r w:rsidR="00D96A8C">
        <w:rPr>
          <w:rFonts w:ascii="Arial" w:hAnsi="Arial"/>
          <w:color w:val="000000"/>
          <w:sz w:val="24"/>
          <w:lang w:val="cy-GB"/>
        </w:rPr>
        <w:t>Fel sy’n ofynnol dan Erthygl 30 o’r Rheoliad Cyffredinol ar Ddiogelu Data, bydd yr Awdurdod yn dogfennu’r wybodaeth ganlynol yn ei Gofrestr Data</w:t>
      </w:r>
      <w:r w:rsidRPr="000116CA">
        <w:rPr>
          <w:rFonts w:ascii="Arial" w:hAnsi="Arial"/>
          <w:color w:val="000000"/>
          <w:sz w:val="24"/>
          <w:lang w:val="cy-GB"/>
        </w:rPr>
        <w:t>:</w:t>
      </w:r>
    </w:p>
    <w:p w:rsidR="007331D7" w:rsidRPr="000116CA" w:rsidRDefault="00D96A8C" w:rsidP="007331D7">
      <w:pPr>
        <w:pStyle w:val="ListParagraph"/>
        <w:numPr>
          <w:ilvl w:val="0"/>
          <w:numId w:val="9"/>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Enw a manylion cyswllt yr Awdurdod ac enw ac enw a manylion cyswllt Swyddog Diogelu Data’r Awdurdod</w:t>
      </w:r>
      <w:r w:rsidR="007331D7" w:rsidRPr="000116CA">
        <w:rPr>
          <w:rFonts w:ascii="Arial" w:hAnsi="Arial"/>
          <w:color w:val="000000"/>
          <w:sz w:val="24"/>
          <w:lang w:val="cy-GB"/>
        </w:rPr>
        <w:t>;</w:t>
      </w:r>
    </w:p>
    <w:p w:rsidR="007331D7" w:rsidRPr="000116CA" w:rsidRDefault="00D96A8C" w:rsidP="007331D7">
      <w:pPr>
        <w:pStyle w:val="ListParagraph"/>
        <w:numPr>
          <w:ilvl w:val="0"/>
          <w:numId w:val="9"/>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Diben y prosesu gan yr Awdurdod</w:t>
      </w:r>
      <w:r w:rsidR="007331D7" w:rsidRPr="000116CA">
        <w:rPr>
          <w:rFonts w:ascii="Arial" w:hAnsi="Arial"/>
          <w:color w:val="000000"/>
          <w:sz w:val="24"/>
          <w:lang w:val="cy-GB"/>
        </w:rPr>
        <w:t>;</w:t>
      </w:r>
    </w:p>
    <w:p w:rsidR="007331D7" w:rsidRPr="000116CA" w:rsidRDefault="00D96A8C" w:rsidP="007331D7">
      <w:pPr>
        <w:pStyle w:val="ListParagraph"/>
        <w:numPr>
          <w:ilvl w:val="0"/>
          <w:numId w:val="9"/>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Disgrifiad o’r categorïau o unigolion a’r categorïau o ddata personol</w:t>
      </w:r>
      <w:r w:rsidR="007331D7" w:rsidRPr="000116CA">
        <w:rPr>
          <w:rFonts w:ascii="Arial" w:hAnsi="Arial"/>
          <w:color w:val="000000"/>
          <w:sz w:val="24"/>
          <w:lang w:val="cy-GB"/>
        </w:rPr>
        <w:t>;</w:t>
      </w:r>
    </w:p>
    <w:p w:rsidR="007331D7" w:rsidRPr="000116CA" w:rsidRDefault="00D96A8C" w:rsidP="007331D7">
      <w:pPr>
        <w:pStyle w:val="ListParagraph"/>
        <w:numPr>
          <w:ilvl w:val="0"/>
          <w:numId w:val="9"/>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Y categorïau o dderbynyddion data personol</w:t>
      </w:r>
      <w:r w:rsidR="007331D7" w:rsidRPr="000116CA">
        <w:rPr>
          <w:rFonts w:ascii="Arial" w:hAnsi="Arial"/>
          <w:color w:val="000000"/>
          <w:sz w:val="24"/>
          <w:lang w:val="cy-GB"/>
        </w:rPr>
        <w:t>;</w:t>
      </w:r>
    </w:p>
    <w:p w:rsidR="007331D7" w:rsidRPr="000116CA" w:rsidRDefault="00D96A8C" w:rsidP="007331D7">
      <w:pPr>
        <w:pStyle w:val="ListParagraph"/>
        <w:numPr>
          <w:ilvl w:val="0"/>
          <w:numId w:val="9"/>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Manylion unrhyw drosglwyddiadau i drydydd gwledydd gan gynnwys dogfennu’r trefniadau diogelu sydd yn eu lle ar gyfer mecanweithiau trosglwyddo</w:t>
      </w:r>
      <w:r w:rsidR="007331D7" w:rsidRPr="000116CA">
        <w:rPr>
          <w:rFonts w:ascii="Arial" w:hAnsi="Arial"/>
          <w:color w:val="000000"/>
          <w:sz w:val="24"/>
          <w:lang w:val="cy-GB"/>
        </w:rPr>
        <w:t>;</w:t>
      </w:r>
    </w:p>
    <w:p w:rsidR="007331D7" w:rsidRPr="000116CA" w:rsidRDefault="00D96A8C" w:rsidP="007331D7">
      <w:pPr>
        <w:pStyle w:val="ListParagraph"/>
        <w:numPr>
          <w:ilvl w:val="0"/>
          <w:numId w:val="9"/>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Rhestrau cadw</w:t>
      </w:r>
      <w:r w:rsidR="007331D7" w:rsidRPr="000116CA">
        <w:rPr>
          <w:rFonts w:ascii="Arial" w:hAnsi="Arial"/>
          <w:color w:val="000000"/>
          <w:sz w:val="24"/>
          <w:lang w:val="cy-GB"/>
        </w:rPr>
        <w:t>;</w:t>
      </w:r>
    </w:p>
    <w:p w:rsidR="007331D7" w:rsidRPr="000116CA" w:rsidRDefault="00D96A8C" w:rsidP="007331D7">
      <w:pPr>
        <w:pStyle w:val="ListParagraph"/>
        <w:numPr>
          <w:ilvl w:val="0"/>
          <w:numId w:val="9"/>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Disgrifiad o’ch mesurau diogelwch technegol a sefydliadol</w:t>
      </w:r>
      <w:r w:rsidR="007331D7" w:rsidRPr="000116CA">
        <w:rPr>
          <w:rFonts w:ascii="Arial" w:hAnsi="Arial"/>
          <w:color w:val="000000"/>
          <w:sz w:val="24"/>
          <w:lang w:val="cy-GB"/>
        </w:rPr>
        <w:t>.</w:t>
      </w:r>
    </w:p>
    <w:p w:rsidR="007331D7" w:rsidRPr="000116CA" w:rsidRDefault="007331D7" w:rsidP="007331D7">
      <w:pPr>
        <w:pStyle w:val="ListParagraph"/>
        <w:spacing w:before="100" w:beforeAutospacing="1" w:after="100" w:afterAutospacing="1" w:line="240" w:lineRule="auto"/>
        <w:rPr>
          <w:rFonts w:ascii="Arial" w:hAnsi="Arial"/>
          <w:color w:val="000000"/>
          <w:sz w:val="24"/>
          <w:lang w:val="cy-GB"/>
        </w:rPr>
      </w:pPr>
    </w:p>
    <w:p w:rsidR="007331D7" w:rsidRPr="000116CA" w:rsidRDefault="007331D7" w:rsidP="007331D7">
      <w:pPr>
        <w:tabs>
          <w:tab w:val="left" w:pos="567"/>
        </w:tabs>
        <w:spacing w:after="240" w:line="240" w:lineRule="auto"/>
        <w:ind w:left="720" w:hanging="720"/>
        <w:rPr>
          <w:rFonts w:ascii="Arial" w:hAnsi="Arial"/>
          <w:color w:val="000000"/>
          <w:sz w:val="24"/>
          <w:lang w:val="cy-GB"/>
        </w:rPr>
      </w:pPr>
      <w:r w:rsidRPr="000116CA">
        <w:rPr>
          <w:rFonts w:ascii="Arial" w:hAnsi="Arial"/>
          <w:color w:val="000000"/>
          <w:sz w:val="24"/>
          <w:lang w:val="cy-GB"/>
        </w:rPr>
        <w:t>21.3</w:t>
      </w:r>
      <w:r w:rsidRPr="000116CA">
        <w:rPr>
          <w:rFonts w:ascii="Arial" w:hAnsi="Arial"/>
          <w:color w:val="000000"/>
          <w:sz w:val="24"/>
          <w:lang w:val="cy-GB"/>
        </w:rPr>
        <w:tab/>
      </w:r>
      <w:r w:rsidRPr="000116CA">
        <w:rPr>
          <w:rFonts w:ascii="Arial" w:hAnsi="Arial"/>
          <w:color w:val="000000"/>
          <w:sz w:val="24"/>
          <w:lang w:val="cy-GB"/>
        </w:rPr>
        <w:tab/>
      </w:r>
      <w:r w:rsidR="00D96A8C">
        <w:rPr>
          <w:rFonts w:ascii="Arial" w:hAnsi="Arial"/>
          <w:color w:val="000000"/>
          <w:sz w:val="24"/>
          <w:lang w:val="cy-GB"/>
        </w:rPr>
        <w:t>Mae’r gofrestr hefyd yn dogfennu neu’n cysylltu ag agweddau eraill ar gydymffurfiaeth yr Awdurdod â’r Rheoliad Cyffredinol ar Ddiogelu Data a chyfreithiau diogelu data eraill ac mae’n seiliedig ar dempled y Comisiynydd Gwybodaeth i Reolyddion Data ei ddefnyddio ar gyfer cofrestrau</w:t>
      </w:r>
      <w:r w:rsidRPr="000116CA">
        <w:rPr>
          <w:rFonts w:ascii="Arial" w:hAnsi="Arial"/>
          <w:color w:val="000000"/>
          <w:sz w:val="24"/>
          <w:lang w:val="cy-GB"/>
        </w:rPr>
        <w:t xml:space="preserve">: </w:t>
      </w:r>
    </w:p>
    <w:p w:rsidR="00D96A8C" w:rsidRDefault="00D96A8C" w:rsidP="00D96A8C">
      <w:pPr>
        <w:pStyle w:val="ListParagraph"/>
        <w:numPr>
          <w:ilvl w:val="0"/>
          <w:numId w:val="10"/>
        </w:numPr>
        <w:tabs>
          <w:tab w:val="left" w:pos="567"/>
        </w:tabs>
        <w:spacing w:after="240" w:line="240" w:lineRule="auto"/>
        <w:ind w:left="1080"/>
        <w:rPr>
          <w:rFonts w:ascii="Arial" w:hAnsi="Arial"/>
          <w:color w:val="000000"/>
          <w:sz w:val="24"/>
          <w:lang w:val="cy-GB"/>
        </w:rPr>
      </w:pPr>
      <w:r>
        <w:rPr>
          <w:rFonts w:ascii="Arial" w:hAnsi="Arial"/>
          <w:color w:val="000000"/>
          <w:sz w:val="24"/>
          <w:lang w:val="cy-GB"/>
        </w:rPr>
        <w:t>Y sail gyfreithlon ar gyfer prosesu</w:t>
      </w:r>
      <w:r w:rsidR="007331D7" w:rsidRPr="000116CA">
        <w:rPr>
          <w:rFonts w:ascii="Arial" w:hAnsi="Arial"/>
          <w:color w:val="000000"/>
          <w:sz w:val="24"/>
          <w:lang w:val="cy-GB"/>
        </w:rPr>
        <w:t>;</w:t>
      </w:r>
    </w:p>
    <w:p w:rsidR="007331D7" w:rsidRPr="00D96A8C" w:rsidRDefault="00D96A8C" w:rsidP="00D96A8C">
      <w:pPr>
        <w:pStyle w:val="ListParagraph"/>
        <w:numPr>
          <w:ilvl w:val="0"/>
          <w:numId w:val="10"/>
        </w:numPr>
        <w:tabs>
          <w:tab w:val="left" w:pos="567"/>
        </w:tabs>
        <w:spacing w:after="240" w:line="240" w:lineRule="auto"/>
        <w:ind w:left="1080"/>
        <w:rPr>
          <w:rFonts w:ascii="Arial" w:hAnsi="Arial"/>
          <w:color w:val="000000"/>
          <w:sz w:val="24"/>
          <w:lang w:val="cy-GB"/>
        </w:rPr>
      </w:pPr>
      <w:r w:rsidRPr="00D96A8C">
        <w:rPr>
          <w:rFonts w:ascii="Arial" w:hAnsi="Arial"/>
          <w:color w:val="000000"/>
          <w:sz w:val="24"/>
          <w:lang w:val="cy-GB"/>
        </w:rPr>
        <w:t xml:space="preserve">Y </w:t>
      </w:r>
      <w:r>
        <w:rPr>
          <w:rFonts w:ascii="Arial" w:hAnsi="Arial"/>
          <w:color w:val="000000"/>
          <w:sz w:val="24"/>
          <w:lang w:val="cy-GB"/>
        </w:rPr>
        <w:t>buddiannau dilys neu’r Dasg Gyhoeddus ar gyfer prosesu hawliau unigolion</w:t>
      </w:r>
      <w:r w:rsidR="007331D7" w:rsidRPr="00D96A8C">
        <w:rPr>
          <w:rFonts w:ascii="Arial" w:hAnsi="Arial"/>
          <w:color w:val="000000"/>
          <w:sz w:val="24"/>
          <w:lang w:val="cy-GB"/>
        </w:rPr>
        <w:t>;</w:t>
      </w:r>
    </w:p>
    <w:p w:rsidR="007331D7" w:rsidRPr="000116CA" w:rsidRDefault="00D96A8C" w:rsidP="007331D7">
      <w:pPr>
        <w:pStyle w:val="ListParagraph"/>
        <w:numPr>
          <w:ilvl w:val="0"/>
          <w:numId w:val="10"/>
        </w:numPr>
        <w:tabs>
          <w:tab w:val="left" w:pos="567"/>
        </w:tabs>
        <w:spacing w:after="240" w:line="240" w:lineRule="auto"/>
        <w:ind w:left="1080"/>
        <w:rPr>
          <w:rFonts w:ascii="Arial" w:hAnsi="Arial"/>
          <w:color w:val="000000"/>
          <w:sz w:val="24"/>
          <w:lang w:val="cy-GB"/>
        </w:rPr>
      </w:pPr>
      <w:r>
        <w:rPr>
          <w:rFonts w:ascii="Arial" w:hAnsi="Arial"/>
          <w:color w:val="000000"/>
          <w:sz w:val="24"/>
          <w:lang w:val="cy-GB"/>
        </w:rPr>
        <w:t>Bodolaeth prosesau penderfynu awtomataidd, gan gynnwys proffilio</w:t>
      </w:r>
      <w:r w:rsidR="007331D7" w:rsidRPr="000116CA">
        <w:rPr>
          <w:rFonts w:ascii="Arial" w:hAnsi="Arial"/>
          <w:color w:val="000000"/>
          <w:sz w:val="24"/>
          <w:lang w:val="cy-GB"/>
        </w:rPr>
        <w:t xml:space="preserve">; </w:t>
      </w:r>
    </w:p>
    <w:p w:rsidR="007331D7" w:rsidRPr="000116CA" w:rsidRDefault="0033104E" w:rsidP="007331D7">
      <w:pPr>
        <w:pStyle w:val="ListParagraph"/>
        <w:numPr>
          <w:ilvl w:val="0"/>
          <w:numId w:val="10"/>
        </w:numPr>
        <w:tabs>
          <w:tab w:val="left" w:pos="567"/>
        </w:tabs>
        <w:spacing w:after="240" w:line="240" w:lineRule="auto"/>
        <w:ind w:left="1080"/>
        <w:rPr>
          <w:rFonts w:ascii="Arial" w:hAnsi="Arial"/>
          <w:color w:val="000000"/>
          <w:sz w:val="24"/>
          <w:lang w:val="cy-GB"/>
        </w:rPr>
      </w:pPr>
      <w:r>
        <w:rPr>
          <w:rFonts w:ascii="Arial" w:hAnsi="Arial"/>
          <w:color w:val="000000"/>
          <w:sz w:val="24"/>
          <w:lang w:val="cy-GB"/>
        </w:rPr>
        <w:t>Ffynhonnell y data personol</w:t>
      </w:r>
      <w:r w:rsidR="007331D7" w:rsidRPr="000116CA">
        <w:rPr>
          <w:rFonts w:ascii="Arial" w:hAnsi="Arial"/>
          <w:color w:val="000000"/>
          <w:sz w:val="24"/>
          <w:lang w:val="cy-GB"/>
        </w:rPr>
        <w:t xml:space="preserve">; </w:t>
      </w:r>
    </w:p>
    <w:p w:rsidR="007331D7" w:rsidRPr="000116CA" w:rsidRDefault="0033104E" w:rsidP="007331D7">
      <w:pPr>
        <w:pStyle w:val="ListParagraph"/>
        <w:numPr>
          <w:ilvl w:val="0"/>
          <w:numId w:val="10"/>
        </w:numPr>
        <w:tabs>
          <w:tab w:val="left" w:pos="567"/>
        </w:tabs>
        <w:spacing w:after="240" w:line="240" w:lineRule="auto"/>
        <w:ind w:left="1080"/>
        <w:rPr>
          <w:rFonts w:ascii="Arial" w:hAnsi="Arial"/>
          <w:color w:val="000000"/>
          <w:sz w:val="24"/>
          <w:lang w:val="cy-GB"/>
        </w:rPr>
      </w:pPr>
      <w:r>
        <w:rPr>
          <w:rFonts w:ascii="Arial" w:hAnsi="Arial"/>
          <w:color w:val="000000"/>
          <w:sz w:val="24"/>
          <w:lang w:val="cy-GB"/>
        </w:rPr>
        <w:t>Cofnodion o gydsyniad</w:t>
      </w:r>
      <w:r w:rsidR="007331D7" w:rsidRPr="000116CA">
        <w:rPr>
          <w:rFonts w:ascii="Arial" w:hAnsi="Arial"/>
          <w:color w:val="000000"/>
          <w:sz w:val="24"/>
          <w:lang w:val="cy-GB"/>
        </w:rPr>
        <w:t>;</w:t>
      </w:r>
    </w:p>
    <w:p w:rsidR="007331D7" w:rsidRPr="000116CA" w:rsidRDefault="0033104E" w:rsidP="007331D7">
      <w:pPr>
        <w:pStyle w:val="ListParagraph"/>
        <w:numPr>
          <w:ilvl w:val="0"/>
          <w:numId w:val="10"/>
        </w:numPr>
        <w:tabs>
          <w:tab w:val="left" w:pos="567"/>
        </w:tabs>
        <w:spacing w:after="240" w:line="240" w:lineRule="auto"/>
        <w:ind w:left="1080"/>
        <w:rPr>
          <w:rFonts w:ascii="Arial" w:hAnsi="Arial"/>
          <w:color w:val="000000"/>
          <w:sz w:val="24"/>
          <w:lang w:val="cy-GB"/>
        </w:rPr>
      </w:pPr>
      <w:r>
        <w:rPr>
          <w:rFonts w:ascii="Arial" w:hAnsi="Arial"/>
          <w:color w:val="000000"/>
          <w:sz w:val="24"/>
          <w:lang w:val="cy-GB"/>
        </w:rPr>
        <w:t>Contractau rhwng rheolyddion a phrosesyddion</w:t>
      </w:r>
      <w:r w:rsidR="007331D7" w:rsidRPr="000116CA">
        <w:rPr>
          <w:rFonts w:ascii="Arial" w:hAnsi="Arial"/>
          <w:color w:val="000000"/>
          <w:sz w:val="24"/>
          <w:lang w:val="cy-GB"/>
        </w:rPr>
        <w:t>;</w:t>
      </w:r>
    </w:p>
    <w:p w:rsidR="007331D7" w:rsidRPr="000116CA" w:rsidRDefault="0033104E" w:rsidP="007331D7">
      <w:pPr>
        <w:pStyle w:val="ListParagraph"/>
        <w:numPr>
          <w:ilvl w:val="0"/>
          <w:numId w:val="10"/>
        </w:numPr>
        <w:tabs>
          <w:tab w:val="left" w:pos="567"/>
        </w:tabs>
        <w:spacing w:after="240" w:line="240" w:lineRule="auto"/>
        <w:ind w:left="1080"/>
        <w:rPr>
          <w:rFonts w:ascii="Arial" w:hAnsi="Arial"/>
          <w:color w:val="000000"/>
          <w:sz w:val="24"/>
          <w:lang w:val="cy-GB"/>
        </w:rPr>
      </w:pPr>
      <w:r>
        <w:rPr>
          <w:rFonts w:ascii="Arial" w:hAnsi="Arial"/>
          <w:color w:val="000000"/>
          <w:sz w:val="24"/>
          <w:lang w:val="cy-GB"/>
        </w:rPr>
        <w:t>Lleoliad data personol</w:t>
      </w:r>
      <w:r w:rsidR="007331D7" w:rsidRPr="000116CA">
        <w:rPr>
          <w:rFonts w:ascii="Arial" w:hAnsi="Arial"/>
          <w:color w:val="000000"/>
          <w:sz w:val="24"/>
          <w:lang w:val="cy-GB"/>
        </w:rPr>
        <w:t xml:space="preserve">; </w:t>
      </w:r>
    </w:p>
    <w:p w:rsidR="007331D7" w:rsidRPr="000116CA" w:rsidRDefault="0033104E" w:rsidP="007331D7">
      <w:pPr>
        <w:pStyle w:val="ListParagraph"/>
        <w:numPr>
          <w:ilvl w:val="0"/>
          <w:numId w:val="10"/>
        </w:numPr>
        <w:tabs>
          <w:tab w:val="left" w:pos="567"/>
        </w:tabs>
        <w:spacing w:after="240" w:line="240" w:lineRule="auto"/>
        <w:ind w:left="1080"/>
        <w:rPr>
          <w:rFonts w:ascii="Arial" w:hAnsi="Arial"/>
          <w:color w:val="000000"/>
          <w:sz w:val="24"/>
          <w:lang w:val="cy-GB"/>
        </w:rPr>
      </w:pPr>
      <w:r>
        <w:rPr>
          <w:rFonts w:ascii="Arial" w:hAnsi="Arial"/>
          <w:color w:val="000000"/>
          <w:sz w:val="24"/>
          <w:lang w:val="cy-GB"/>
        </w:rPr>
        <w:t>Adroddiadau Asesiad Effaith Diogelu Data</w:t>
      </w:r>
      <w:r w:rsidR="007331D7" w:rsidRPr="000116CA">
        <w:rPr>
          <w:rFonts w:ascii="Arial" w:hAnsi="Arial"/>
          <w:color w:val="000000"/>
          <w:sz w:val="24"/>
          <w:lang w:val="cy-GB"/>
        </w:rPr>
        <w:t xml:space="preserve">; </w:t>
      </w:r>
    </w:p>
    <w:p w:rsidR="007331D7" w:rsidRPr="000116CA" w:rsidRDefault="0033104E" w:rsidP="007331D7">
      <w:pPr>
        <w:pStyle w:val="ListParagraph"/>
        <w:numPr>
          <w:ilvl w:val="0"/>
          <w:numId w:val="10"/>
        </w:numPr>
        <w:tabs>
          <w:tab w:val="left" w:pos="567"/>
        </w:tabs>
        <w:spacing w:after="240" w:line="240" w:lineRule="auto"/>
        <w:ind w:left="1080"/>
        <w:rPr>
          <w:rFonts w:ascii="Arial" w:hAnsi="Arial"/>
          <w:color w:val="000000"/>
          <w:sz w:val="24"/>
          <w:lang w:val="cy-GB"/>
        </w:rPr>
      </w:pPr>
      <w:r>
        <w:rPr>
          <w:rFonts w:ascii="Arial" w:hAnsi="Arial"/>
          <w:color w:val="000000"/>
          <w:sz w:val="24"/>
          <w:lang w:val="cy-GB"/>
        </w:rPr>
        <w:t>Cofnodion o achosion o danseilio diogelwch data personol</w:t>
      </w:r>
      <w:r w:rsidR="007331D7" w:rsidRPr="000116CA">
        <w:rPr>
          <w:rFonts w:ascii="Arial" w:hAnsi="Arial"/>
          <w:color w:val="000000"/>
          <w:sz w:val="24"/>
          <w:lang w:val="cy-GB"/>
        </w:rPr>
        <w:t>.</w:t>
      </w:r>
    </w:p>
    <w:p w:rsidR="007331D7" w:rsidRPr="000116CA" w:rsidRDefault="007331D7" w:rsidP="007331D7">
      <w:pPr>
        <w:tabs>
          <w:tab w:val="left" w:pos="567"/>
        </w:tabs>
        <w:spacing w:after="240" w:line="240" w:lineRule="auto"/>
        <w:rPr>
          <w:rFonts w:ascii="Arial" w:hAnsi="Arial"/>
          <w:color w:val="000000"/>
          <w:sz w:val="24"/>
          <w:lang w:val="cy-GB"/>
        </w:rPr>
      </w:pPr>
    </w:p>
    <w:tbl>
      <w:tblPr>
        <w:tblStyle w:val="TableGrid"/>
        <w:tblW w:w="0" w:type="auto"/>
        <w:tblLook w:val="04A0" w:firstRow="1" w:lastRow="0" w:firstColumn="1" w:lastColumn="0" w:noHBand="0" w:noVBand="1"/>
      </w:tblPr>
      <w:tblGrid>
        <w:gridCol w:w="9242"/>
      </w:tblGrid>
      <w:tr w:rsidR="007331D7" w:rsidRPr="000116CA" w:rsidTr="007331D7">
        <w:tc>
          <w:tcPr>
            <w:tcW w:w="9242" w:type="dxa"/>
            <w:tcBorders>
              <w:top w:val="nil"/>
              <w:left w:val="nil"/>
              <w:bottom w:val="nil"/>
              <w:right w:val="nil"/>
            </w:tcBorders>
            <w:shd w:val="clear" w:color="auto" w:fill="0070C0"/>
          </w:tcPr>
          <w:p w:rsidR="007331D7" w:rsidRPr="000116CA" w:rsidRDefault="007331D7" w:rsidP="007331D7">
            <w:pPr>
              <w:pStyle w:val="Heading2"/>
              <w:numPr>
                <w:ilvl w:val="1"/>
                <w:numId w:val="35"/>
              </w:numPr>
              <w:spacing w:before="0"/>
              <w:outlineLvl w:val="1"/>
              <w:rPr>
                <w:rFonts w:ascii="Arial" w:hAnsi="Arial" w:cs="Arial"/>
                <w:color w:val="FFFFFF" w:themeColor="background1"/>
                <w:sz w:val="28"/>
                <w:lang w:val="cy-GB"/>
              </w:rPr>
            </w:pPr>
            <w:bookmarkStart w:id="22" w:name="_Toc23502223"/>
            <w:r w:rsidRPr="000116CA">
              <w:rPr>
                <w:rFonts w:ascii="Arial" w:hAnsi="Arial" w:cs="Arial"/>
                <w:color w:val="FFFFFF" w:themeColor="background1"/>
                <w:sz w:val="28"/>
                <w:lang w:val="cy-GB"/>
              </w:rPr>
              <w:t>Contract</w:t>
            </w:r>
            <w:r w:rsidR="0033104E">
              <w:rPr>
                <w:rFonts w:ascii="Arial" w:hAnsi="Arial" w:cs="Arial"/>
                <w:color w:val="FFFFFF" w:themeColor="background1"/>
                <w:sz w:val="28"/>
                <w:lang w:val="cy-GB"/>
              </w:rPr>
              <w:t>au</w:t>
            </w:r>
            <w:bookmarkEnd w:id="22"/>
          </w:p>
        </w:tc>
      </w:tr>
    </w:tbl>
    <w:p w:rsidR="007331D7" w:rsidRPr="000116CA" w:rsidRDefault="007331D7" w:rsidP="007331D7">
      <w:pPr>
        <w:tabs>
          <w:tab w:val="left" w:pos="567"/>
        </w:tabs>
        <w:spacing w:after="0" w:line="240" w:lineRule="auto"/>
        <w:rPr>
          <w:rFonts w:ascii="Arial" w:hAnsi="Arial"/>
          <w:color w:val="000000"/>
          <w:sz w:val="24"/>
          <w:lang w:val="cy-GB"/>
        </w:rPr>
      </w:pPr>
    </w:p>
    <w:p w:rsidR="007331D7" w:rsidRPr="000116CA" w:rsidRDefault="007331D7" w:rsidP="007331D7">
      <w:pPr>
        <w:spacing w:line="240" w:lineRule="auto"/>
        <w:ind w:left="709" w:hanging="709"/>
        <w:rPr>
          <w:rFonts w:ascii="Arial" w:hAnsi="Arial"/>
          <w:color w:val="000000"/>
          <w:sz w:val="24"/>
          <w:lang w:val="cy-GB"/>
        </w:rPr>
      </w:pPr>
      <w:r w:rsidRPr="000116CA">
        <w:rPr>
          <w:rFonts w:ascii="Arial" w:hAnsi="Arial"/>
          <w:color w:val="000000"/>
          <w:sz w:val="24"/>
          <w:lang w:val="cy-GB"/>
        </w:rPr>
        <w:t xml:space="preserve">22.1 </w:t>
      </w:r>
      <w:r w:rsidRPr="000116CA">
        <w:rPr>
          <w:rFonts w:ascii="Arial" w:hAnsi="Arial"/>
          <w:color w:val="000000"/>
          <w:sz w:val="24"/>
          <w:lang w:val="cy-GB"/>
        </w:rPr>
        <w:tab/>
      </w:r>
      <w:r w:rsidR="0033104E">
        <w:rPr>
          <w:rFonts w:ascii="Arial" w:hAnsi="Arial"/>
          <w:color w:val="000000"/>
          <w:sz w:val="24"/>
          <w:lang w:val="cy-GB"/>
        </w:rPr>
        <w:t>Pryd bynnag y mae’r Awdurdod yn defnyddio prosesydd (trydydd parti sy’n prosesu data personol ar ran y rheolydd) bydd ganddo gontract ysgrifenedig, fel bod y ddau barti’n deall eu cyfrifoldebau a’u rhwymedigaethau</w:t>
      </w:r>
      <w:r w:rsidRPr="000116CA">
        <w:rPr>
          <w:rFonts w:ascii="Arial" w:hAnsi="Arial"/>
          <w:color w:val="000000"/>
          <w:sz w:val="24"/>
          <w:lang w:val="cy-GB"/>
        </w:rPr>
        <w:t xml:space="preserve">. </w:t>
      </w:r>
    </w:p>
    <w:p w:rsidR="007331D7" w:rsidRPr="000116CA" w:rsidRDefault="007331D7" w:rsidP="007331D7">
      <w:pPr>
        <w:spacing w:line="240" w:lineRule="auto"/>
        <w:ind w:left="709" w:hanging="709"/>
        <w:rPr>
          <w:rFonts w:ascii="Arial" w:hAnsi="Arial"/>
          <w:color w:val="000000"/>
          <w:sz w:val="24"/>
          <w:lang w:val="cy-GB"/>
        </w:rPr>
      </w:pPr>
      <w:r w:rsidRPr="000116CA">
        <w:rPr>
          <w:rFonts w:ascii="Arial" w:hAnsi="Arial"/>
          <w:color w:val="000000"/>
          <w:sz w:val="24"/>
          <w:lang w:val="cy-GB"/>
        </w:rPr>
        <w:t xml:space="preserve">22.2 </w:t>
      </w:r>
      <w:r w:rsidRPr="000116CA">
        <w:rPr>
          <w:rFonts w:ascii="Arial" w:hAnsi="Arial"/>
          <w:color w:val="000000"/>
          <w:sz w:val="24"/>
          <w:lang w:val="cy-GB"/>
        </w:rPr>
        <w:tab/>
      </w:r>
      <w:r w:rsidR="0033104E">
        <w:rPr>
          <w:rFonts w:ascii="Arial" w:hAnsi="Arial"/>
          <w:color w:val="000000"/>
          <w:sz w:val="24"/>
          <w:lang w:val="cy-GB"/>
        </w:rPr>
        <w:t>Bydd contractau’n cynnwys yn ôl yr hyn sy’n ofynnol gan yr Awdurdod</w:t>
      </w:r>
      <w:r w:rsidRPr="000116CA">
        <w:rPr>
          <w:rFonts w:ascii="Arial" w:hAnsi="Arial"/>
          <w:color w:val="000000"/>
          <w:sz w:val="24"/>
          <w:lang w:val="cy-GB"/>
        </w:rPr>
        <w:t>:</w:t>
      </w:r>
    </w:p>
    <w:p w:rsidR="007331D7" w:rsidRPr="000116CA" w:rsidRDefault="0033104E" w:rsidP="007331D7">
      <w:pPr>
        <w:pStyle w:val="ListParagraph"/>
        <w:numPr>
          <w:ilvl w:val="0"/>
          <w:numId w:val="11"/>
        </w:numPr>
        <w:tabs>
          <w:tab w:val="left" w:pos="851"/>
        </w:tabs>
        <w:spacing w:after="240" w:line="240" w:lineRule="auto"/>
        <w:rPr>
          <w:rFonts w:ascii="Arial" w:hAnsi="Arial"/>
          <w:color w:val="000000"/>
          <w:sz w:val="24"/>
          <w:lang w:val="cy-GB"/>
        </w:rPr>
      </w:pPr>
      <w:r>
        <w:rPr>
          <w:rFonts w:ascii="Arial" w:hAnsi="Arial"/>
          <w:color w:val="000000"/>
          <w:sz w:val="24"/>
          <w:lang w:val="cy-GB"/>
        </w:rPr>
        <w:t>Cynnwys a hyd y prosesu</w:t>
      </w:r>
      <w:r w:rsidR="007331D7" w:rsidRPr="000116CA">
        <w:rPr>
          <w:rFonts w:ascii="Arial" w:hAnsi="Arial"/>
          <w:color w:val="000000"/>
          <w:sz w:val="24"/>
          <w:lang w:val="cy-GB"/>
        </w:rPr>
        <w:t>;</w:t>
      </w:r>
    </w:p>
    <w:p w:rsidR="007331D7" w:rsidRPr="000116CA" w:rsidRDefault="0033104E" w:rsidP="007331D7">
      <w:pPr>
        <w:pStyle w:val="ListParagraph"/>
        <w:numPr>
          <w:ilvl w:val="0"/>
          <w:numId w:val="11"/>
        </w:numPr>
        <w:tabs>
          <w:tab w:val="left" w:pos="851"/>
        </w:tabs>
        <w:spacing w:after="240" w:line="240" w:lineRule="auto"/>
        <w:rPr>
          <w:rFonts w:ascii="Arial" w:hAnsi="Arial"/>
          <w:color w:val="000000"/>
          <w:sz w:val="24"/>
          <w:lang w:val="cy-GB"/>
        </w:rPr>
      </w:pPr>
      <w:r>
        <w:rPr>
          <w:rFonts w:ascii="Arial" w:hAnsi="Arial"/>
          <w:color w:val="000000"/>
          <w:sz w:val="24"/>
          <w:lang w:val="cy-GB"/>
        </w:rPr>
        <w:t>Natur a diben y prosesu</w:t>
      </w:r>
      <w:r w:rsidR="007331D7" w:rsidRPr="000116CA">
        <w:rPr>
          <w:rFonts w:ascii="Arial" w:hAnsi="Arial"/>
          <w:color w:val="000000"/>
          <w:sz w:val="24"/>
          <w:lang w:val="cy-GB"/>
        </w:rPr>
        <w:t>;</w:t>
      </w:r>
    </w:p>
    <w:p w:rsidR="007331D7" w:rsidRPr="000116CA" w:rsidRDefault="0033104E" w:rsidP="007331D7">
      <w:pPr>
        <w:pStyle w:val="ListParagraph"/>
        <w:numPr>
          <w:ilvl w:val="0"/>
          <w:numId w:val="11"/>
        </w:numPr>
        <w:tabs>
          <w:tab w:val="left" w:pos="851"/>
        </w:tabs>
        <w:spacing w:after="240" w:line="240" w:lineRule="auto"/>
        <w:rPr>
          <w:rFonts w:ascii="Arial" w:hAnsi="Arial"/>
          <w:color w:val="000000"/>
          <w:sz w:val="24"/>
          <w:lang w:val="cy-GB"/>
        </w:rPr>
      </w:pPr>
      <w:r>
        <w:rPr>
          <w:rFonts w:ascii="Arial" w:hAnsi="Arial"/>
          <w:color w:val="000000"/>
          <w:sz w:val="24"/>
          <w:lang w:val="cy-GB"/>
        </w:rPr>
        <w:t>Y math o ddata personol a’r categorïau o wrthrychau data</w:t>
      </w:r>
      <w:r w:rsidR="007331D7" w:rsidRPr="000116CA">
        <w:rPr>
          <w:rFonts w:ascii="Arial" w:hAnsi="Arial"/>
          <w:color w:val="000000"/>
          <w:sz w:val="24"/>
          <w:lang w:val="cy-GB"/>
        </w:rPr>
        <w:t>;</w:t>
      </w:r>
    </w:p>
    <w:p w:rsidR="007331D7" w:rsidRPr="000116CA" w:rsidRDefault="0033104E" w:rsidP="007331D7">
      <w:pPr>
        <w:pStyle w:val="ListParagraph"/>
        <w:numPr>
          <w:ilvl w:val="0"/>
          <w:numId w:val="11"/>
        </w:numPr>
        <w:tabs>
          <w:tab w:val="left" w:pos="851"/>
        </w:tabs>
        <w:spacing w:after="240" w:line="240" w:lineRule="auto"/>
        <w:rPr>
          <w:rFonts w:ascii="Arial" w:hAnsi="Arial"/>
          <w:color w:val="000000"/>
          <w:sz w:val="24"/>
          <w:lang w:val="cy-GB"/>
        </w:rPr>
      </w:pPr>
      <w:r>
        <w:rPr>
          <w:rFonts w:ascii="Arial" w:hAnsi="Arial"/>
          <w:color w:val="000000"/>
          <w:sz w:val="24"/>
          <w:lang w:val="cy-GB"/>
        </w:rPr>
        <w:t>Rhwymedigaethau a hawliau’r rheolydd</w:t>
      </w:r>
      <w:r w:rsidR="007331D7" w:rsidRPr="000116CA">
        <w:rPr>
          <w:rFonts w:ascii="Arial" w:hAnsi="Arial"/>
          <w:color w:val="000000"/>
          <w:sz w:val="24"/>
          <w:lang w:val="cy-GB"/>
        </w:rPr>
        <w:t>.</w:t>
      </w:r>
    </w:p>
    <w:p w:rsidR="007331D7" w:rsidRPr="000116CA" w:rsidRDefault="007331D7" w:rsidP="007331D7">
      <w:pPr>
        <w:pStyle w:val="ListParagraph"/>
        <w:spacing w:after="240" w:line="240" w:lineRule="auto"/>
        <w:ind w:left="993"/>
        <w:rPr>
          <w:rFonts w:ascii="Arial" w:hAnsi="Arial"/>
          <w:color w:val="000000"/>
          <w:sz w:val="24"/>
          <w:lang w:val="cy-GB"/>
        </w:rPr>
      </w:pPr>
    </w:p>
    <w:p w:rsidR="007331D7" w:rsidRPr="000116CA" w:rsidRDefault="007331D7" w:rsidP="007331D7">
      <w:pPr>
        <w:pStyle w:val="ListParagraph"/>
        <w:spacing w:after="240" w:line="240" w:lineRule="auto"/>
        <w:ind w:left="709" w:hanging="709"/>
        <w:rPr>
          <w:rFonts w:ascii="Arial" w:hAnsi="Arial"/>
          <w:color w:val="000000"/>
          <w:sz w:val="24"/>
          <w:lang w:val="cy-GB"/>
        </w:rPr>
      </w:pPr>
      <w:r w:rsidRPr="000116CA">
        <w:rPr>
          <w:rFonts w:ascii="Arial" w:hAnsi="Arial"/>
          <w:color w:val="000000"/>
          <w:sz w:val="24"/>
          <w:lang w:val="cy-GB"/>
        </w:rPr>
        <w:lastRenderedPageBreak/>
        <w:t>22.3</w:t>
      </w:r>
      <w:r w:rsidRPr="000116CA">
        <w:rPr>
          <w:rFonts w:ascii="Arial" w:hAnsi="Arial"/>
          <w:color w:val="000000"/>
          <w:sz w:val="24"/>
          <w:lang w:val="cy-GB"/>
        </w:rPr>
        <w:tab/>
      </w:r>
      <w:r w:rsidR="0033104E">
        <w:rPr>
          <w:rFonts w:ascii="Arial" w:hAnsi="Arial"/>
          <w:color w:val="000000"/>
          <w:sz w:val="24"/>
          <w:lang w:val="cy-GB"/>
        </w:rPr>
        <w:t>Bydd contractau fel sy’n ofynnol yn ôl y Rheoliad Cyffredinol ar Ddiogelu Data hefyd yn cynnwys fel isafswm y telerau canlynol, sy’n ei gwneud yn ofynnol i’r prosesydd</w:t>
      </w:r>
      <w:r w:rsidRPr="000116CA">
        <w:rPr>
          <w:rFonts w:ascii="Arial" w:hAnsi="Arial"/>
          <w:color w:val="000000"/>
          <w:sz w:val="24"/>
          <w:lang w:val="cy-GB"/>
        </w:rPr>
        <w:t xml:space="preserve">: </w:t>
      </w:r>
    </w:p>
    <w:p w:rsidR="007331D7" w:rsidRPr="000116CA" w:rsidRDefault="0033104E" w:rsidP="007331D7">
      <w:pPr>
        <w:numPr>
          <w:ilvl w:val="0"/>
          <w:numId w:val="12"/>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Gweithredu dim ond yn ôl cyfarwyddiadau ysgrifenedig y rheolydd</w:t>
      </w:r>
      <w:r w:rsidR="007331D7" w:rsidRPr="000116CA">
        <w:rPr>
          <w:rFonts w:ascii="Arial" w:hAnsi="Arial"/>
          <w:color w:val="000000"/>
          <w:sz w:val="24"/>
          <w:lang w:val="cy-GB"/>
        </w:rPr>
        <w:t>;</w:t>
      </w:r>
    </w:p>
    <w:p w:rsidR="007331D7" w:rsidRPr="000116CA" w:rsidRDefault="0033104E" w:rsidP="007331D7">
      <w:pPr>
        <w:numPr>
          <w:ilvl w:val="0"/>
          <w:numId w:val="12"/>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Sicrhau bod dyletswydd cyfrinachedd ar bobl sy’n prosesu’r data</w:t>
      </w:r>
      <w:r w:rsidR="007331D7" w:rsidRPr="000116CA">
        <w:rPr>
          <w:rFonts w:ascii="Arial" w:hAnsi="Arial"/>
          <w:color w:val="000000"/>
          <w:sz w:val="24"/>
          <w:lang w:val="cy-GB"/>
        </w:rPr>
        <w:t>;</w:t>
      </w:r>
    </w:p>
    <w:p w:rsidR="007331D7" w:rsidRPr="000116CA" w:rsidRDefault="0033104E" w:rsidP="007331D7">
      <w:pPr>
        <w:numPr>
          <w:ilvl w:val="0"/>
          <w:numId w:val="12"/>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Cymryd mesurau priodol i sicrhau diogelwch prosesu</w:t>
      </w:r>
      <w:r w:rsidR="007331D7" w:rsidRPr="000116CA">
        <w:rPr>
          <w:rFonts w:ascii="Arial" w:hAnsi="Arial"/>
          <w:color w:val="000000"/>
          <w:sz w:val="24"/>
          <w:lang w:val="cy-GB"/>
        </w:rPr>
        <w:t>;</w:t>
      </w:r>
    </w:p>
    <w:p w:rsidR="007331D7" w:rsidRPr="000116CA" w:rsidRDefault="0033104E" w:rsidP="007331D7">
      <w:pPr>
        <w:numPr>
          <w:ilvl w:val="0"/>
          <w:numId w:val="12"/>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Ymgysylltu ag is-brosesyddion dim ond gyda chydsyniad rhag blaen gan y rheolydd ac o dan gontract ysgrifenedig</w:t>
      </w:r>
      <w:r w:rsidR="007331D7" w:rsidRPr="000116CA">
        <w:rPr>
          <w:rFonts w:ascii="Arial" w:hAnsi="Arial"/>
          <w:color w:val="000000"/>
          <w:sz w:val="24"/>
          <w:lang w:val="cy-GB"/>
        </w:rPr>
        <w:t>;</w:t>
      </w:r>
    </w:p>
    <w:p w:rsidR="007331D7" w:rsidRPr="000116CA" w:rsidRDefault="0033104E" w:rsidP="007331D7">
      <w:pPr>
        <w:numPr>
          <w:ilvl w:val="0"/>
          <w:numId w:val="12"/>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 xml:space="preserve">Cynorthwyo’r rheolydd i ddarparu mynediad </w:t>
      </w:r>
      <w:r w:rsidR="00E16F2F">
        <w:rPr>
          <w:rFonts w:ascii="Arial" w:hAnsi="Arial"/>
          <w:color w:val="000000"/>
          <w:sz w:val="24"/>
          <w:lang w:val="cy-GB"/>
        </w:rPr>
        <w:t>i’r gwrthrych a chaniatáu i wrthrychau data gael mynediad at eu hawliau dan y Rheoliad Cyffredinol ar Ddiogelu Data</w:t>
      </w:r>
      <w:r w:rsidR="007331D7" w:rsidRPr="000116CA">
        <w:rPr>
          <w:rFonts w:ascii="Arial" w:hAnsi="Arial"/>
          <w:color w:val="000000"/>
          <w:sz w:val="24"/>
          <w:lang w:val="cy-GB"/>
        </w:rPr>
        <w:t>;</w:t>
      </w:r>
    </w:p>
    <w:p w:rsidR="007331D7" w:rsidRPr="000116CA" w:rsidRDefault="00E16F2F" w:rsidP="007331D7">
      <w:pPr>
        <w:numPr>
          <w:ilvl w:val="0"/>
          <w:numId w:val="12"/>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Cynorthwyo’r rheolydd i gyflawni ei rwymedigaethau dan y Rheoliad Cyffredinol ar Ddiogelu Data mewn perthynas â diogelwch prosesu, hysbysu ynghylch achosion o danseilio diogelwch data personol ac asesiadau effaith diogelu data</w:t>
      </w:r>
      <w:r w:rsidR="007331D7" w:rsidRPr="000116CA">
        <w:rPr>
          <w:rFonts w:ascii="Arial" w:hAnsi="Arial"/>
          <w:color w:val="000000"/>
          <w:sz w:val="24"/>
          <w:lang w:val="cy-GB"/>
        </w:rPr>
        <w:t>;</w:t>
      </w:r>
    </w:p>
    <w:p w:rsidR="007331D7" w:rsidRPr="000116CA" w:rsidRDefault="00E16F2F" w:rsidP="007331D7">
      <w:pPr>
        <w:numPr>
          <w:ilvl w:val="0"/>
          <w:numId w:val="12"/>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Dileu neu ddychwelyd yr holl ddata personol i’r rheolydd fel a ofynnir ar ddiwedd y contract; a</w:t>
      </w:r>
    </w:p>
    <w:p w:rsidR="007331D7" w:rsidRPr="000116CA" w:rsidRDefault="00E16F2F" w:rsidP="007331D7">
      <w:pPr>
        <w:numPr>
          <w:ilvl w:val="0"/>
          <w:numId w:val="12"/>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Ymddarostwng i archwiliadau ac arolygiadau, darparu pa bynnag wybodaeth y mae ar y rheolydd ei angen i sicrhau bod y ddau ohonynt yn cyflawni eu rhwymedigaethau o dan Erthygl 28, a dweud wrth y rheolydd ar unwaith os gofynnir iddo wneud rhywbeth sy’n torri’r Rheoliad Cyffredinol ar Ddiogelu Data neu un o gyfreithiau diogelu data eraill yr UE neu aelod-wladwriaeth</w:t>
      </w:r>
      <w:r w:rsidR="007331D7" w:rsidRPr="000116CA">
        <w:rPr>
          <w:rFonts w:ascii="Arial" w:hAnsi="Arial"/>
          <w:color w:val="000000"/>
          <w:sz w:val="24"/>
          <w:lang w:val="cy-GB"/>
        </w:rPr>
        <w:t>.</w:t>
      </w:r>
    </w:p>
    <w:p w:rsidR="007331D7" w:rsidRPr="000116CA" w:rsidRDefault="007331D7" w:rsidP="007331D7">
      <w:pPr>
        <w:spacing w:before="100" w:beforeAutospacing="1" w:after="100" w:afterAutospacing="1" w:line="240" w:lineRule="auto"/>
        <w:ind w:left="709" w:hanging="709"/>
        <w:rPr>
          <w:rFonts w:ascii="Arial" w:hAnsi="Arial"/>
          <w:color w:val="000000"/>
          <w:sz w:val="24"/>
          <w:lang w:val="cy-GB"/>
        </w:rPr>
      </w:pPr>
      <w:r w:rsidRPr="000116CA">
        <w:rPr>
          <w:rFonts w:ascii="Arial" w:hAnsi="Arial"/>
          <w:color w:val="000000"/>
          <w:sz w:val="24"/>
          <w:lang w:val="cy-GB"/>
        </w:rPr>
        <w:t>22.4</w:t>
      </w:r>
      <w:r w:rsidRPr="000116CA">
        <w:rPr>
          <w:rFonts w:ascii="Arial" w:hAnsi="Arial"/>
          <w:color w:val="000000"/>
          <w:sz w:val="24"/>
          <w:lang w:val="cy-GB"/>
        </w:rPr>
        <w:tab/>
      </w:r>
      <w:r w:rsidR="00E16F2F">
        <w:rPr>
          <w:rFonts w:ascii="Arial" w:hAnsi="Arial"/>
          <w:color w:val="000000"/>
          <w:sz w:val="24"/>
          <w:lang w:val="cy-GB"/>
        </w:rPr>
        <w:t>Mae’r Awdurdod yn atebol am ei gydymffurfiaeth â’r Rheoliad Cyffredinol ar Ddiogelu Data a rhaid iddo benodi dim ond prosesyddion sy’n gallu darparu ‘gwarantau digonol’ y bydd gofynion y Rheoliad Cyffredinol ar Ddiogelu Data’n cael eu hateb ac y bydd hawliau gwrthrychau data’n cael eu diogelu</w:t>
      </w:r>
      <w:r w:rsidRPr="000116CA">
        <w:rPr>
          <w:rFonts w:ascii="Arial" w:hAnsi="Arial"/>
          <w:color w:val="000000"/>
          <w:sz w:val="24"/>
          <w:lang w:val="cy-GB"/>
        </w:rPr>
        <w:t>.</w:t>
      </w:r>
    </w:p>
    <w:p w:rsidR="007331D7" w:rsidRPr="000116CA" w:rsidRDefault="007331D7" w:rsidP="007331D7">
      <w:pPr>
        <w:pStyle w:val="ListParagraph"/>
        <w:spacing w:before="100" w:beforeAutospacing="1" w:after="100" w:afterAutospacing="1" w:line="240" w:lineRule="auto"/>
        <w:ind w:left="709" w:hanging="709"/>
        <w:rPr>
          <w:rFonts w:ascii="Arial" w:hAnsi="Arial"/>
          <w:color w:val="000000"/>
          <w:sz w:val="24"/>
          <w:lang w:val="cy-GB"/>
        </w:rPr>
      </w:pPr>
      <w:r w:rsidRPr="000116CA">
        <w:rPr>
          <w:rFonts w:ascii="Arial" w:hAnsi="Arial"/>
          <w:color w:val="000000"/>
          <w:sz w:val="24"/>
          <w:lang w:val="cy-GB"/>
        </w:rPr>
        <w:t>22.5</w:t>
      </w:r>
      <w:r w:rsidRPr="000116CA">
        <w:rPr>
          <w:rFonts w:ascii="Arial" w:hAnsi="Arial"/>
          <w:color w:val="000000"/>
          <w:sz w:val="24"/>
          <w:lang w:val="cy-GB"/>
        </w:rPr>
        <w:tab/>
      </w:r>
      <w:r w:rsidR="00E16F2F">
        <w:rPr>
          <w:rFonts w:ascii="Arial" w:hAnsi="Arial"/>
          <w:color w:val="000000"/>
          <w:sz w:val="24"/>
          <w:lang w:val="cy-GB"/>
        </w:rPr>
        <w:t>O dan y Rheoliad Cyffredinol ar Ddiogelu Data rhaid i brosesyddion weithredu dim ond ar gyfarwyddiadau wedi’u dogfennu gan reolydd. Mae gan brosesyddion rai cyfrifoldebau uniongyrchol o dan y Rheoliad Cyffredinol ar Ddiogelu Data a gallant gael dirwyon neu sancsiynau eraill os nad ydynt yn cydymffurfio</w:t>
      </w:r>
      <w:r w:rsidRPr="000116CA">
        <w:rPr>
          <w:rFonts w:ascii="Arial" w:hAnsi="Arial"/>
          <w:color w:val="000000"/>
          <w:sz w:val="24"/>
          <w:lang w:val="cy-GB"/>
        </w:rPr>
        <w:t>.</w:t>
      </w:r>
    </w:p>
    <w:p w:rsidR="007331D7" w:rsidRPr="000116CA" w:rsidRDefault="007331D7" w:rsidP="007331D7">
      <w:pPr>
        <w:pStyle w:val="ListParagraph"/>
        <w:rPr>
          <w:rFonts w:ascii="Arial" w:hAnsi="Arial"/>
          <w:color w:val="000000"/>
          <w:sz w:val="24"/>
          <w:lang w:val="cy-GB"/>
        </w:rPr>
      </w:pPr>
    </w:p>
    <w:tbl>
      <w:tblPr>
        <w:tblStyle w:val="TableGrid"/>
        <w:tblW w:w="0" w:type="auto"/>
        <w:tblLook w:val="04A0" w:firstRow="1" w:lastRow="0" w:firstColumn="1" w:lastColumn="0" w:noHBand="0" w:noVBand="1"/>
      </w:tblPr>
      <w:tblGrid>
        <w:gridCol w:w="9242"/>
      </w:tblGrid>
      <w:tr w:rsidR="007331D7" w:rsidRPr="000116CA" w:rsidTr="007331D7">
        <w:tc>
          <w:tcPr>
            <w:tcW w:w="9242" w:type="dxa"/>
            <w:tcBorders>
              <w:top w:val="nil"/>
              <w:left w:val="nil"/>
              <w:bottom w:val="nil"/>
              <w:right w:val="nil"/>
            </w:tcBorders>
            <w:shd w:val="clear" w:color="auto" w:fill="0070C0"/>
          </w:tcPr>
          <w:p w:rsidR="007331D7" w:rsidRPr="000116CA" w:rsidRDefault="00E16F2F" w:rsidP="007331D7">
            <w:pPr>
              <w:pStyle w:val="Heading2"/>
              <w:numPr>
                <w:ilvl w:val="1"/>
                <w:numId w:val="35"/>
              </w:numPr>
              <w:spacing w:before="0"/>
              <w:outlineLvl w:val="1"/>
              <w:rPr>
                <w:rFonts w:ascii="Arial" w:hAnsi="Arial" w:cs="Arial"/>
                <w:color w:val="FFFFFF" w:themeColor="background1"/>
                <w:sz w:val="28"/>
                <w:lang w:val="cy-GB"/>
              </w:rPr>
            </w:pPr>
            <w:bookmarkStart w:id="23" w:name="_Toc23502224"/>
            <w:r>
              <w:rPr>
                <w:rFonts w:ascii="Arial" w:hAnsi="Arial" w:cs="Arial"/>
                <w:color w:val="FFFFFF" w:themeColor="background1"/>
                <w:sz w:val="28"/>
                <w:lang w:val="cy-GB"/>
              </w:rPr>
              <w:t>Pryder neu Gŵyn ynglŷn â’r modd y mae’r Awdurdod yn Defnyddio Data</w:t>
            </w:r>
            <w:bookmarkEnd w:id="23"/>
            <w:r w:rsidR="007331D7" w:rsidRPr="000116CA">
              <w:rPr>
                <w:rFonts w:ascii="Arial" w:hAnsi="Arial" w:cs="Arial"/>
                <w:color w:val="FFFFFF" w:themeColor="background1"/>
                <w:sz w:val="28"/>
                <w:lang w:val="cy-GB"/>
              </w:rPr>
              <w:t xml:space="preserve"> </w:t>
            </w:r>
          </w:p>
        </w:tc>
      </w:tr>
    </w:tbl>
    <w:p w:rsidR="007331D7" w:rsidRPr="000116CA" w:rsidRDefault="007331D7" w:rsidP="007331D7">
      <w:pPr>
        <w:spacing w:after="0" w:line="240" w:lineRule="auto"/>
        <w:rPr>
          <w:rFonts w:ascii="Arial" w:hAnsi="Arial"/>
          <w:color w:val="000000"/>
          <w:sz w:val="24"/>
          <w:lang w:val="cy-GB"/>
        </w:rPr>
      </w:pPr>
    </w:p>
    <w:p w:rsidR="007331D7" w:rsidRPr="000116CA" w:rsidRDefault="007331D7" w:rsidP="007331D7">
      <w:pPr>
        <w:pStyle w:val="Default"/>
        <w:spacing w:after="260"/>
        <w:ind w:left="720" w:hanging="720"/>
        <w:rPr>
          <w:lang w:val="cy-GB"/>
        </w:rPr>
      </w:pPr>
      <w:r w:rsidRPr="000116CA">
        <w:rPr>
          <w:lang w:val="cy-GB"/>
        </w:rPr>
        <w:t xml:space="preserve">23.1 </w:t>
      </w:r>
      <w:r w:rsidRPr="000116CA">
        <w:rPr>
          <w:lang w:val="cy-GB"/>
        </w:rPr>
        <w:tab/>
      </w:r>
      <w:r w:rsidR="00E16F2F">
        <w:rPr>
          <w:lang w:val="cy-GB"/>
        </w:rPr>
        <w:t>Y tîm neu’r adran sy’n dal eu data neu sy’n cynnig gwasanaeth iddynt ddylai fod y pwynt cyswllt cyntaf ar gyfer gwrthrychau data. Dylai materion gael eu datrys ar lefel leol mor gyflym ac effeithiol â phosibl gyda Swyddogion a Rheolwyr yn datrys cwynion a cheisiadau am ddata a drosglwyddwyd</w:t>
      </w:r>
      <w:r w:rsidRPr="000116CA">
        <w:rPr>
          <w:lang w:val="cy-GB"/>
        </w:rPr>
        <w:t xml:space="preserve">. </w:t>
      </w:r>
    </w:p>
    <w:p w:rsidR="007331D7" w:rsidRPr="000116CA" w:rsidRDefault="007331D7" w:rsidP="007331D7">
      <w:pPr>
        <w:pStyle w:val="Default"/>
        <w:spacing w:after="260"/>
        <w:ind w:left="720" w:hanging="720"/>
        <w:rPr>
          <w:highlight w:val="yellow"/>
          <w:lang w:val="cy-GB"/>
        </w:rPr>
      </w:pPr>
      <w:r w:rsidRPr="000116CA">
        <w:rPr>
          <w:lang w:val="cy-GB"/>
        </w:rPr>
        <w:t xml:space="preserve">23.2 </w:t>
      </w:r>
      <w:r w:rsidRPr="000116CA">
        <w:rPr>
          <w:lang w:val="cy-GB"/>
        </w:rPr>
        <w:tab/>
      </w:r>
      <w:r w:rsidR="00CF599F">
        <w:rPr>
          <w:lang w:val="cy-GB"/>
        </w:rPr>
        <w:t>Dylai Cwynion ynglŷn â Diogelu Data gael eu cyfeirio at Swyddog Diogelu Data’r Awdurdod</w:t>
      </w:r>
      <w:r w:rsidRPr="000116CA">
        <w:rPr>
          <w:lang w:val="cy-GB"/>
        </w:rPr>
        <w:t>: Paul Funnell (</w:t>
      </w:r>
      <w:hyperlink r:id="rId9" w:history="1">
        <w:r w:rsidRPr="000116CA">
          <w:rPr>
            <w:rStyle w:val="Hyperlink"/>
            <w:lang w:val="cy-GB"/>
          </w:rPr>
          <w:t>dpo@pembrokeshirecoast.org.uk</w:t>
        </w:r>
      </w:hyperlink>
      <w:r w:rsidRPr="000116CA">
        <w:rPr>
          <w:lang w:val="cy-GB"/>
        </w:rPr>
        <w:t>)</w:t>
      </w:r>
    </w:p>
    <w:p w:rsidR="007331D7" w:rsidRPr="000116CA" w:rsidRDefault="007331D7" w:rsidP="007331D7">
      <w:pPr>
        <w:pStyle w:val="Default"/>
        <w:ind w:left="720" w:hanging="720"/>
        <w:rPr>
          <w:color w:val="auto"/>
          <w:lang w:val="cy-GB"/>
        </w:rPr>
      </w:pPr>
      <w:r w:rsidRPr="000116CA">
        <w:rPr>
          <w:lang w:val="cy-GB"/>
        </w:rPr>
        <w:lastRenderedPageBreak/>
        <w:t xml:space="preserve">23.3 </w:t>
      </w:r>
      <w:r w:rsidRPr="000116CA">
        <w:rPr>
          <w:lang w:val="cy-GB"/>
        </w:rPr>
        <w:tab/>
      </w:r>
      <w:r w:rsidR="00CF599F">
        <w:rPr>
          <w:color w:val="auto"/>
          <w:lang w:val="cy-GB"/>
        </w:rPr>
        <w:t>Os nad yw unigolion yn fodlon ar y modd y mae’r Awdurdod wedi ymdrin â’u gwybodaeth gallant gysylltu â Swyddfa’r Comisiynydd Gwybodaeth i godi pryder trwy’r dull</w:t>
      </w:r>
      <w:r w:rsidR="001D4599">
        <w:rPr>
          <w:color w:val="auto"/>
          <w:lang w:val="cy-GB"/>
        </w:rPr>
        <w:t>iau</w:t>
      </w:r>
      <w:r w:rsidR="00CF599F">
        <w:rPr>
          <w:color w:val="auto"/>
          <w:lang w:val="cy-GB"/>
        </w:rPr>
        <w:t xml:space="preserve"> canlynol</w:t>
      </w:r>
      <w:r w:rsidRPr="000116CA">
        <w:rPr>
          <w:color w:val="auto"/>
          <w:lang w:val="cy-GB"/>
        </w:rPr>
        <w:t xml:space="preserve">: </w:t>
      </w:r>
    </w:p>
    <w:p w:rsidR="007331D7" w:rsidRPr="000116CA" w:rsidRDefault="007331D7" w:rsidP="007331D7">
      <w:pPr>
        <w:pStyle w:val="Default"/>
        <w:ind w:left="567" w:hanging="567"/>
        <w:rPr>
          <w:color w:val="auto"/>
          <w:lang w:val="cy-GB"/>
        </w:rPr>
      </w:pPr>
      <w:r w:rsidRPr="000116CA">
        <w:rPr>
          <w:color w:val="auto"/>
          <w:lang w:val="cy-GB"/>
        </w:rPr>
        <w:br/>
      </w:r>
      <w:r w:rsidR="00CF599F">
        <w:rPr>
          <w:color w:val="auto"/>
          <w:lang w:val="cy-GB"/>
        </w:rPr>
        <w:t>E-bost</w:t>
      </w:r>
      <w:r w:rsidRPr="000116CA">
        <w:rPr>
          <w:color w:val="auto"/>
          <w:lang w:val="cy-GB"/>
        </w:rPr>
        <w:t>:</w:t>
      </w:r>
      <w:r w:rsidRPr="000116CA">
        <w:rPr>
          <w:lang w:val="cy-GB"/>
        </w:rPr>
        <w:t xml:space="preserve"> </w:t>
      </w:r>
      <w:hyperlink r:id="rId10" w:history="1">
        <w:r w:rsidRPr="000116CA">
          <w:rPr>
            <w:color w:val="auto"/>
            <w:lang w:val="cy-GB"/>
          </w:rPr>
          <w:t>casework@ico.org.uk</w:t>
        </w:r>
      </w:hyperlink>
      <w:r w:rsidRPr="000116CA">
        <w:rPr>
          <w:color w:val="auto"/>
          <w:lang w:val="cy-GB"/>
        </w:rPr>
        <w:t xml:space="preserve"> </w:t>
      </w:r>
      <w:r w:rsidRPr="000116CA">
        <w:rPr>
          <w:lang w:val="cy-GB"/>
        </w:rPr>
        <w:br/>
      </w:r>
      <w:r w:rsidR="00CF599F">
        <w:rPr>
          <w:lang w:val="cy-GB"/>
        </w:rPr>
        <w:t>Swyddogaeth sgwrsio byw ar wefan Swyddfa’r Comisiynydd Gwybodaeth</w:t>
      </w:r>
      <w:r w:rsidRPr="000116CA">
        <w:rPr>
          <w:lang w:val="cy-GB"/>
        </w:rPr>
        <w:t>: </w:t>
      </w:r>
      <w:hyperlink r:id="rId11" w:history="1">
        <w:r w:rsidRPr="000116CA">
          <w:rPr>
            <w:rStyle w:val="Hyperlink"/>
            <w:lang w:val="cy-GB"/>
          </w:rPr>
          <w:t>https://ico.org.uk/global/contact-us/live-chat/</w:t>
        </w:r>
      </w:hyperlink>
      <w:r w:rsidRPr="000116CA">
        <w:rPr>
          <w:lang w:val="cy-GB"/>
        </w:rPr>
        <w:t xml:space="preserve"> </w:t>
      </w:r>
      <w:r w:rsidRPr="000116CA">
        <w:rPr>
          <w:color w:val="auto"/>
          <w:lang w:val="cy-GB"/>
        </w:rPr>
        <w:t xml:space="preserve"> </w:t>
      </w:r>
      <w:r w:rsidRPr="000116CA">
        <w:rPr>
          <w:lang w:val="cy-GB"/>
        </w:rPr>
        <w:br/>
      </w:r>
      <w:r w:rsidR="00CF599F">
        <w:rPr>
          <w:color w:val="auto"/>
          <w:lang w:val="cy-GB"/>
        </w:rPr>
        <w:t>Ffôn</w:t>
      </w:r>
      <w:r w:rsidRPr="000116CA">
        <w:rPr>
          <w:color w:val="auto"/>
          <w:lang w:val="cy-GB"/>
        </w:rPr>
        <w:t xml:space="preserve">: </w:t>
      </w:r>
      <w:r w:rsidRPr="000116CA">
        <w:rPr>
          <w:rStyle w:val="Strong"/>
          <w:b w:val="0"/>
          <w:lang w:val="cy-GB"/>
        </w:rPr>
        <w:t>0303 123 1113</w:t>
      </w:r>
      <w:r w:rsidRPr="000116CA">
        <w:rPr>
          <w:lang w:val="cy-GB"/>
        </w:rPr>
        <w:t xml:space="preserve">. </w:t>
      </w:r>
      <w:r w:rsidR="00CF599F">
        <w:rPr>
          <w:lang w:val="cy-GB"/>
        </w:rPr>
        <w:t>I siarad gyda hwy yn Gymraeg ffoniwch</w:t>
      </w:r>
      <w:r w:rsidRPr="000116CA">
        <w:rPr>
          <w:lang w:val="cy-GB"/>
        </w:rPr>
        <w:t>: 029 2067 8400.</w:t>
      </w:r>
      <w:r w:rsidRPr="000116CA">
        <w:rPr>
          <w:lang w:val="cy-GB"/>
        </w:rPr>
        <w:br/>
      </w:r>
      <w:r w:rsidR="001D4599">
        <w:rPr>
          <w:lang w:val="cy-GB"/>
        </w:rPr>
        <w:t>Gwasanaeth Ffôn Testun</w:t>
      </w:r>
      <w:r w:rsidRPr="000116CA">
        <w:rPr>
          <w:lang w:val="cy-GB"/>
        </w:rPr>
        <w:t>: 01625 545860</w:t>
      </w:r>
      <w:r w:rsidRPr="000116CA">
        <w:rPr>
          <w:lang w:val="cy-GB"/>
        </w:rPr>
        <w:br/>
      </w:r>
      <w:r w:rsidR="001D4599">
        <w:rPr>
          <w:color w:val="auto"/>
          <w:lang w:val="cy-GB"/>
        </w:rPr>
        <w:t>Cyfeiriad Cyswllt</w:t>
      </w:r>
      <w:r w:rsidRPr="000116CA">
        <w:rPr>
          <w:color w:val="auto"/>
          <w:lang w:val="cy-GB"/>
        </w:rPr>
        <w:t>:</w:t>
      </w:r>
      <w:r w:rsidRPr="000116CA">
        <w:rPr>
          <w:lang w:val="cy-GB"/>
        </w:rPr>
        <w:t xml:space="preserve"> </w:t>
      </w:r>
      <w:r w:rsidRPr="000116CA">
        <w:rPr>
          <w:color w:val="auto"/>
          <w:lang w:val="cy-GB"/>
        </w:rPr>
        <w:t xml:space="preserve">Customer Contact Information Commissioner's Office, Wycliffe House, Water Lane, Wilmslow, Cheshire, SK9 5AF </w:t>
      </w:r>
    </w:p>
    <w:p w:rsidR="007331D7" w:rsidRPr="000116CA" w:rsidRDefault="007331D7" w:rsidP="007331D7">
      <w:pPr>
        <w:rPr>
          <w:rFonts w:ascii="Arial" w:eastAsia="Times New Roman" w:hAnsi="Arial" w:cs="Arial"/>
          <w:sz w:val="24"/>
          <w:szCs w:val="24"/>
          <w:lang w:val="cy-GB" w:eastAsia="en-GB"/>
        </w:rPr>
      </w:pPr>
      <w:r w:rsidRPr="000116CA">
        <w:rPr>
          <w:lang w:val="cy-GB"/>
        </w:rPr>
        <w:br w:type="page"/>
      </w:r>
    </w:p>
    <w:tbl>
      <w:tblPr>
        <w:tblStyle w:val="TableGrid"/>
        <w:tblW w:w="5000" w:type="pct"/>
        <w:tblLook w:val="04A0" w:firstRow="1" w:lastRow="0" w:firstColumn="1" w:lastColumn="0" w:noHBand="0" w:noVBand="1"/>
      </w:tblPr>
      <w:tblGrid>
        <w:gridCol w:w="9242"/>
      </w:tblGrid>
      <w:tr w:rsidR="007331D7" w:rsidRPr="000116CA" w:rsidTr="007331D7">
        <w:tc>
          <w:tcPr>
            <w:tcW w:w="5000" w:type="pct"/>
            <w:tcBorders>
              <w:top w:val="nil"/>
              <w:left w:val="nil"/>
              <w:bottom w:val="nil"/>
              <w:right w:val="nil"/>
            </w:tcBorders>
            <w:shd w:val="clear" w:color="auto" w:fill="0070C0"/>
          </w:tcPr>
          <w:p w:rsidR="007331D7" w:rsidRPr="000116CA" w:rsidRDefault="001D4599" w:rsidP="007331D7">
            <w:pPr>
              <w:pStyle w:val="Heading2"/>
              <w:numPr>
                <w:ilvl w:val="1"/>
                <w:numId w:val="35"/>
              </w:numPr>
              <w:spacing w:before="0"/>
              <w:outlineLvl w:val="1"/>
              <w:rPr>
                <w:rFonts w:ascii="Arial" w:hAnsi="Arial" w:cs="Arial"/>
                <w:color w:val="FFFFFF" w:themeColor="background1"/>
                <w:sz w:val="28"/>
                <w:lang w:val="cy-GB"/>
              </w:rPr>
            </w:pPr>
            <w:bookmarkStart w:id="24" w:name="_Toc23502225"/>
            <w:r>
              <w:rPr>
                <w:rFonts w:ascii="Arial" w:hAnsi="Arial" w:cs="Arial"/>
                <w:color w:val="FFFFFF" w:themeColor="background1"/>
                <w:sz w:val="28"/>
                <w:lang w:val="cy-GB"/>
              </w:rPr>
              <w:lastRenderedPageBreak/>
              <w:t>Achosion o Danseilio Diogelwch Data a Hysbysu yn eu Cylch</w:t>
            </w:r>
            <w:bookmarkEnd w:id="24"/>
          </w:p>
        </w:tc>
      </w:tr>
    </w:tbl>
    <w:p w:rsidR="007331D7" w:rsidRPr="000116CA" w:rsidRDefault="007331D7" w:rsidP="007331D7">
      <w:pPr>
        <w:pStyle w:val="Default"/>
        <w:ind w:left="567" w:hanging="567"/>
        <w:rPr>
          <w:lang w:val="cy-GB"/>
        </w:rPr>
      </w:pPr>
    </w:p>
    <w:p w:rsidR="007331D7" w:rsidRPr="000116CA" w:rsidRDefault="007331D7" w:rsidP="007331D7">
      <w:pPr>
        <w:spacing w:after="240" w:line="240" w:lineRule="auto"/>
        <w:ind w:left="720" w:hanging="720"/>
        <w:rPr>
          <w:rFonts w:ascii="Arial" w:hAnsi="Arial"/>
          <w:color w:val="000000"/>
          <w:sz w:val="24"/>
          <w:lang w:val="cy-GB"/>
        </w:rPr>
      </w:pPr>
      <w:r w:rsidRPr="000116CA">
        <w:rPr>
          <w:rFonts w:ascii="Arial" w:hAnsi="Arial" w:cs="Arial"/>
          <w:sz w:val="24"/>
          <w:szCs w:val="24"/>
          <w:lang w:val="cy-GB"/>
        </w:rPr>
        <w:t xml:space="preserve">24.1  </w:t>
      </w:r>
      <w:r w:rsidRPr="000116CA">
        <w:rPr>
          <w:rFonts w:ascii="Arial" w:hAnsi="Arial" w:cs="Arial"/>
          <w:sz w:val="24"/>
          <w:szCs w:val="24"/>
          <w:lang w:val="cy-GB"/>
        </w:rPr>
        <w:tab/>
      </w:r>
      <w:r w:rsidR="001D4599">
        <w:rPr>
          <w:rFonts w:ascii="Arial" w:hAnsi="Arial"/>
          <w:color w:val="000000"/>
          <w:sz w:val="24"/>
          <w:lang w:val="cy-GB"/>
        </w:rPr>
        <w:t>Gall achosion o danseilio diogelwch data personol gael eu diffinio fel digwyddiad diogelwch sydd wedi effeithio ar gyfrinachedd, cyfanrwydd neu argaeledd data personol. Mae’n bwysig cofio bod achos o danseilio diogelwch yn ymwneud â mwy na dim ond colli data personol</w:t>
      </w:r>
      <w:r w:rsidRPr="000116CA">
        <w:rPr>
          <w:rFonts w:ascii="Arial" w:hAnsi="Arial"/>
          <w:color w:val="000000"/>
          <w:sz w:val="24"/>
          <w:lang w:val="cy-GB"/>
        </w:rPr>
        <w:t>.</w:t>
      </w:r>
    </w:p>
    <w:p w:rsidR="007331D7" w:rsidRPr="000116CA" w:rsidRDefault="007331D7" w:rsidP="007331D7">
      <w:pPr>
        <w:spacing w:after="240" w:line="240" w:lineRule="auto"/>
        <w:ind w:left="567" w:hanging="567"/>
        <w:rPr>
          <w:rFonts w:ascii="Arial" w:hAnsi="Arial"/>
          <w:color w:val="000000"/>
          <w:sz w:val="24"/>
          <w:lang w:val="cy-GB"/>
        </w:rPr>
      </w:pPr>
      <w:r w:rsidRPr="000116CA">
        <w:rPr>
          <w:rFonts w:ascii="Arial" w:hAnsi="Arial" w:cs="Arial"/>
          <w:sz w:val="24"/>
          <w:szCs w:val="24"/>
          <w:lang w:val="cy-GB"/>
        </w:rPr>
        <w:t xml:space="preserve">24.2 </w:t>
      </w:r>
      <w:r w:rsidRPr="000116CA">
        <w:rPr>
          <w:rFonts w:ascii="Arial" w:hAnsi="Arial" w:cs="Arial"/>
          <w:sz w:val="24"/>
          <w:szCs w:val="24"/>
          <w:lang w:val="cy-GB"/>
        </w:rPr>
        <w:tab/>
      </w:r>
      <w:r w:rsidRPr="000116CA">
        <w:rPr>
          <w:rFonts w:ascii="Arial" w:hAnsi="Arial" w:cs="Arial"/>
          <w:sz w:val="24"/>
          <w:szCs w:val="24"/>
          <w:lang w:val="cy-GB"/>
        </w:rPr>
        <w:tab/>
      </w:r>
      <w:r w:rsidR="001D4599">
        <w:rPr>
          <w:rFonts w:ascii="Arial" w:hAnsi="Arial"/>
          <w:color w:val="000000"/>
          <w:sz w:val="24"/>
          <w:lang w:val="cy-GB"/>
        </w:rPr>
        <w:t>Gall achosion o danseilio diogelwch data personol gynnwys</w:t>
      </w:r>
      <w:r w:rsidRPr="000116CA">
        <w:rPr>
          <w:rFonts w:ascii="Arial" w:hAnsi="Arial"/>
          <w:color w:val="000000"/>
          <w:sz w:val="24"/>
          <w:lang w:val="cy-GB"/>
        </w:rPr>
        <w:t>:</w:t>
      </w:r>
    </w:p>
    <w:p w:rsidR="007331D7" w:rsidRPr="000116CA" w:rsidRDefault="001D4599" w:rsidP="007331D7">
      <w:pPr>
        <w:pStyle w:val="ListParagraph"/>
        <w:numPr>
          <w:ilvl w:val="0"/>
          <w:numId w:val="13"/>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Mynediad gan gyflogai neu drydydd parti diawdurdod</w:t>
      </w:r>
      <w:r w:rsidR="007331D7" w:rsidRPr="000116CA">
        <w:rPr>
          <w:rFonts w:ascii="Arial" w:hAnsi="Arial"/>
          <w:color w:val="000000"/>
          <w:sz w:val="24"/>
          <w:lang w:val="cy-GB"/>
        </w:rPr>
        <w:t>;</w:t>
      </w:r>
    </w:p>
    <w:p w:rsidR="007331D7" w:rsidRPr="000116CA" w:rsidRDefault="001D4599" w:rsidP="007331D7">
      <w:pPr>
        <w:pStyle w:val="ListParagraph"/>
        <w:numPr>
          <w:ilvl w:val="0"/>
          <w:numId w:val="13"/>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Datgelu data personol heb awdurdod, gan gynnwys anfon data personol at dderbynnydd anghywir</w:t>
      </w:r>
      <w:r w:rsidR="007331D7" w:rsidRPr="000116CA">
        <w:rPr>
          <w:rFonts w:ascii="Arial" w:hAnsi="Arial"/>
          <w:color w:val="000000"/>
          <w:sz w:val="24"/>
          <w:lang w:val="cy-GB"/>
        </w:rPr>
        <w:t>;</w:t>
      </w:r>
    </w:p>
    <w:p w:rsidR="007331D7" w:rsidRPr="000116CA" w:rsidRDefault="001D4599" w:rsidP="007331D7">
      <w:pPr>
        <w:pStyle w:val="ListParagraph"/>
        <w:numPr>
          <w:ilvl w:val="0"/>
          <w:numId w:val="13"/>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Gweithred (neu ddiffyg gweithred) fwriadol neu ddamweiniol gan reolydd neu brosesydd</w:t>
      </w:r>
      <w:r w:rsidR="007331D7" w:rsidRPr="000116CA">
        <w:rPr>
          <w:rFonts w:ascii="Arial" w:hAnsi="Arial"/>
          <w:color w:val="000000"/>
          <w:sz w:val="24"/>
          <w:lang w:val="cy-GB"/>
        </w:rPr>
        <w:t>;</w:t>
      </w:r>
    </w:p>
    <w:p w:rsidR="007331D7" w:rsidRPr="000116CA" w:rsidRDefault="001D4599" w:rsidP="007331D7">
      <w:pPr>
        <w:pStyle w:val="ListParagraph"/>
        <w:numPr>
          <w:ilvl w:val="0"/>
          <w:numId w:val="13"/>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dyfeisiau cyfrifiadurol neu ddogfennau papur sy’n cynnwys data personol yn cael eu colli neu eu dwyn</w:t>
      </w:r>
      <w:r w:rsidR="007331D7" w:rsidRPr="000116CA">
        <w:rPr>
          <w:rFonts w:ascii="Arial" w:hAnsi="Arial"/>
          <w:color w:val="000000"/>
          <w:sz w:val="24"/>
          <w:lang w:val="cy-GB"/>
        </w:rPr>
        <w:t>; </w:t>
      </w:r>
    </w:p>
    <w:p w:rsidR="007331D7" w:rsidRPr="000116CA" w:rsidRDefault="001D4599" w:rsidP="007331D7">
      <w:pPr>
        <w:pStyle w:val="ListParagraph"/>
        <w:numPr>
          <w:ilvl w:val="0"/>
          <w:numId w:val="13"/>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Addasu data personol heb ganiatâd; ac</w:t>
      </w:r>
    </w:p>
    <w:p w:rsidR="007331D7" w:rsidRPr="000116CA" w:rsidRDefault="001D4599" w:rsidP="007331D7">
      <w:pPr>
        <w:pStyle w:val="ListParagraph"/>
        <w:numPr>
          <w:ilvl w:val="0"/>
          <w:numId w:val="13"/>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Colli argaeledd data personol, er enghraifft pan fo wedi cael ei amgryptio gan feddalwedd gwystlo, neu wedi cael ei cholli neu ei difa ar ddamwain</w:t>
      </w:r>
      <w:r w:rsidR="007331D7" w:rsidRPr="000116CA">
        <w:rPr>
          <w:rFonts w:ascii="Arial" w:hAnsi="Arial"/>
          <w:color w:val="000000"/>
          <w:sz w:val="24"/>
          <w:lang w:val="cy-GB"/>
        </w:rPr>
        <w:t>.</w:t>
      </w:r>
    </w:p>
    <w:p w:rsidR="007331D7" w:rsidRPr="000116CA" w:rsidRDefault="007331D7" w:rsidP="007331D7">
      <w:pPr>
        <w:spacing w:before="100" w:beforeAutospacing="1" w:after="100" w:afterAutospacing="1" w:line="240" w:lineRule="auto"/>
        <w:ind w:left="709" w:hanging="709"/>
        <w:rPr>
          <w:rFonts w:ascii="Arial" w:hAnsi="Arial"/>
          <w:color w:val="000000"/>
          <w:sz w:val="24"/>
          <w:lang w:val="cy-GB"/>
        </w:rPr>
      </w:pPr>
      <w:r w:rsidRPr="000116CA">
        <w:rPr>
          <w:rFonts w:ascii="Arial" w:hAnsi="Arial"/>
          <w:color w:val="000000"/>
          <w:sz w:val="24"/>
          <w:lang w:val="cy-GB"/>
        </w:rPr>
        <w:t>24.3</w:t>
      </w:r>
      <w:r w:rsidRPr="000116CA">
        <w:rPr>
          <w:rFonts w:ascii="Arial" w:hAnsi="Arial"/>
          <w:color w:val="000000"/>
          <w:sz w:val="24"/>
          <w:lang w:val="cy-GB"/>
        </w:rPr>
        <w:tab/>
      </w:r>
      <w:r w:rsidR="001D4599">
        <w:rPr>
          <w:rFonts w:ascii="Arial" w:hAnsi="Arial"/>
          <w:color w:val="000000"/>
          <w:sz w:val="24"/>
          <w:lang w:val="cy-GB"/>
        </w:rPr>
        <w:t>Pan geir digwyddiad diogelwch, bydd yr Awdurdod yn gweithredu’n gyflym i ganfod a oes achos o danseilio diogelwch data wedi digwydd ac, os felly, bydd yn cymryd camau ar fyrder i fynd i’r afael â hynny. Fel rhan o’r asesiad hwn bydd yr Awdurdod yn cadarnhau tebygolrwydd a difrifoldeb y risg ganlyniadol i hawliau a rhyddid pobl a pha un a oes angen hysbysu Swyddfa’r Comisiynydd Gwybodaeth ac unigolion yr effeithiwyd arnynt</w:t>
      </w:r>
      <w:r w:rsidRPr="000116CA">
        <w:rPr>
          <w:rFonts w:ascii="Arial" w:hAnsi="Arial"/>
          <w:color w:val="000000"/>
          <w:sz w:val="24"/>
          <w:lang w:val="cy-GB"/>
        </w:rPr>
        <w:t>.</w:t>
      </w:r>
    </w:p>
    <w:p w:rsidR="007331D7" w:rsidRPr="000116CA" w:rsidRDefault="007331D7" w:rsidP="007331D7">
      <w:pPr>
        <w:spacing w:before="100" w:beforeAutospacing="1" w:after="100" w:afterAutospacing="1" w:line="240" w:lineRule="auto"/>
        <w:ind w:left="709" w:hanging="709"/>
        <w:rPr>
          <w:rFonts w:ascii="Arial" w:hAnsi="Arial"/>
          <w:color w:val="000000"/>
          <w:sz w:val="24"/>
          <w:lang w:val="cy-GB"/>
        </w:rPr>
      </w:pPr>
      <w:r w:rsidRPr="000116CA">
        <w:rPr>
          <w:rFonts w:ascii="Arial" w:hAnsi="Arial" w:cs="Arial"/>
          <w:sz w:val="24"/>
          <w:szCs w:val="24"/>
          <w:lang w:val="cy-GB"/>
        </w:rPr>
        <w:t>24.4</w:t>
      </w:r>
      <w:r w:rsidRPr="000116CA">
        <w:rPr>
          <w:rFonts w:ascii="Arial" w:hAnsi="Arial" w:cs="Arial"/>
          <w:sz w:val="24"/>
          <w:szCs w:val="24"/>
          <w:lang w:val="cy-GB"/>
        </w:rPr>
        <w:tab/>
      </w:r>
      <w:r w:rsidR="001D4599">
        <w:rPr>
          <w:rFonts w:ascii="Arial" w:hAnsi="Arial" w:cs="Arial"/>
          <w:sz w:val="24"/>
          <w:szCs w:val="24"/>
          <w:lang w:val="cy-GB"/>
        </w:rPr>
        <w:t xml:space="preserve">Mae dyletswydd gyfreithiol ar yr Awdurdod i hysbysu Swyddfa’r Comisiynydd Gwybodaeth ynghylch mathau penodol o danseilio diogelwch data personol. Rhaid gwneud hyn o fewn 72 awr i ddod yn ymwybodol o’r achos o danseilio diogelwch, lle y bo’n ymarferol. </w:t>
      </w:r>
      <w:r w:rsidR="00D83B4E">
        <w:rPr>
          <w:rFonts w:ascii="Arial" w:hAnsi="Arial" w:cs="Arial"/>
          <w:sz w:val="24"/>
          <w:szCs w:val="24"/>
          <w:lang w:val="cy-GB"/>
        </w:rPr>
        <w:t xml:space="preserve">Os yw’r achos o danseilio diogelwch yn debygol o arwain at risg uchel o effeithio’n niweidiol ar hawliau a rhyddid unigolion, rhaid i’r Awdurdod hysbysu’r unigolion hynny hefyd heb oedi gormodol. os nad yw’r Awdurdod yn gallu darparu manylion llawn o fewn 72 awr, byddwn yn egluro’r oedi wrth Swyddfa’r Comisiynydd Gwybodaeth ac yn dweud wrthynt pryd yr ydym yn disgwyl cyflwyno rhagor o wybodaeth. Mae Erthygl 34(4) o’r </w:t>
      </w:r>
      <w:r w:rsidR="00D83B4E">
        <w:rPr>
          <w:rFonts w:ascii="Arial" w:hAnsi="Arial"/>
          <w:color w:val="000000"/>
          <w:sz w:val="24"/>
          <w:lang w:val="cy-GB"/>
        </w:rPr>
        <w:t>Rheoliad Cyffredinol ar Ddiogelu Data yn caniatáu i’r Awdurdod ddarparu’r wybodaeth ofynnol fesul cam, cyn belled ag y gwneir hyn heb ormod o oedi pellach. Gallai methu â hysbysu Swyddfa’r Comisiynydd Gwybodaeth am achos o danseilio diogelwch data pan fo’n ofynnol gwneud hynny arwain at ddirwy o hyd at 10 miliwn Ewro neu 2 y cant o drosiant byd-eang sefydliad. Gall y ddirwy gael ei chyfuno â phwerau cywirol eraill Swyddfa’r Comisiynydd Gwybodaeth o dan Erthygl 58</w:t>
      </w:r>
      <w:r w:rsidRPr="000116CA">
        <w:rPr>
          <w:rFonts w:ascii="Arial" w:hAnsi="Arial"/>
          <w:color w:val="000000"/>
          <w:sz w:val="24"/>
          <w:lang w:val="cy-GB"/>
        </w:rPr>
        <w:t xml:space="preserve">. </w:t>
      </w:r>
    </w:p>
    <w:p w:rsidR="007331D7" w:rsidRPr="00D83B4E" w:rsidRDefault="007331D7" w:rsidP="007331D7">
      <w:pPr>
        <w:spacing w:before="100" w:beforeAutospacing="1" w:after="100" w:afterAutospacing="1" w:line="240" w:lineRule="auto"/>
        <w:ind w:left="709" w:hanging="709"/>
        <w:rPr>
          <w:rFonts w:ascii="Arial" w:hAnsi="Arial"/>
          <w:color w:val="000000"/>
          <w:sz w:val="24"/>
          <w:lang w:val="cy-GB"/>
        </w:rPr>
      </w:pPr>
      <w:r>
        <w:rPr>
          <w:rFonts w:ascii="Arial" w:hAnsi="Arial"/>
          <w:color w:val="000000"/>
          <w:sz w:val="24"/>
        </w:rPr>
        <w:t>24.5</w:t>
      </w:r>
      <w:r>
        <w:rPr>
          <w:rFonts w:ascii="Arial" w:hAnsi="Arial"/>
          <w:color w:val="000000"/>
          <w:sz w:val="24"/>
        </w:rPr>
        <w:tab/>
      </w:r>
      <w:r w:rsidRPr="00D83B4E">
        <w:rPr>
          <w:rFonts w:ascii="Arial" w:hAnsi="Arial"/>
          <w:color w:val="000000"/>
          <w:sz w:val="24"/>
          <w:lang w:val="cy-GB"/>
        </w:rPr>
        <w:tab/>
      </w:r>
      <w:r w:rsidR="00D83B4E">
        <w:rPr>
          <w:rFonts w:ascii="Arial" w:hAnsi="Arial"/>
          <w:color w:val="000000"/>
          <w:sz w:val="24"/>
          <w:lang w:val="cy-GB"/>
        </w:rPr>
        <w:t>Bydd yr Awdurdod yn dyrannu cyfrifoldeb am reoli achosion o danseilio diogelwch data i berson neu dîm pwrpasol. Wrth hysbysu ynghylch achos o danseilio diogelwch data, bydd yr Awdurdod yn darparu’r wybodaeth ganlynol fel a nodir yn y Rheoliad Cyffredinol ar Ddiogelu Data</w:t>
      </w:r>
      <w:r w:rsidRPr="00D83B4E">
        <w:rPr>
          <w:rFonts w:ascii="Arial" w:hAnsi="Arial"/>
          <w:color w:val="000000"/>
          <w:sz w:val="24"/>
          <w:lang w:val="cy-GB"/>
        </w:rPr>
        <w:t>:</w:t>
      </w:r>
      <w:r w:rsidRPr="00D83B4E">
        <w:rPr>
          <w:rFonts w:ascii="Arial" w:hAnsi="Arial"/>
          <w:color w:val="000000"/>
          <w:sz w:val="24"/>
          <w:lang w:val="cy-GB"/>
        </w:rPr>
        <w:br/>
      </w:r>
    </w:p>
    <w:p w:rsidR="007331D7" w:rsidRPr="00D83B4E" w:rsidRDefault="00D83B4E" w:rsidP="007331D7">
      <w:pPr>
        <w:pStyle w:val="ListParagraph"/>
        <w:numPr>
          <w:ilvl w:val="0"/>
          <w:numId w:val="14"/>
        </w:numPr>
        <w:spacing w:before="100" w:beforeAutospacing="1" w:after="0" w:line="240" w:lineRule="auto"/>
        <w:ind w:left="1069"/>
        <w:rPr>
          <w:rFonts w:ascii="Arial" w:hAnsi="Arial"/>
          <w:color w:val="000000"/>
          <w:sz w:val="24"/>
          <w:lang w:val="cy-GB"/>
        </w:rPr>
      </w:pPr>
      <w:r>
        <w:rPr>
          <w:rFonts w:ascii="Arial" w:hAnsi="Arial"/>
          <w:color w:val="000000"/>
          <w:sz w:val="24"/>
          <w:lang w:val="cy-GB"/>
        </w:rPr>
        <w:lastRenderedPageBreak/>
        <w:t>Disgrifiad o natur yr achos o danseilio diogelwch data personol gan gynnwys, lle y bo’n bosibl</w:t>
      </w:r>
      <w:r w:rsidR="007331D7" w:rsidRPr="00D83B4E">
        <w:rPr>
          <w:rFonts w:ascii="Arial" w:hAnsi="Arial"/>
          <w:color w:val="000000"/>
          <w:sz w:val="24"/>
          <w:lang w:val="cy-GB"/>
        </w:rPr>
        <w:t xml:space="preserve">: </w:t>
      </w:r>
    </w:p>
    <w:p w:rsidR="007331D7" w:rsidRPr="00D83B4E" w:rsidRDefault="00D83B4E" w:rsidP="007331D7">
      <w:pPr>
        <w:numPr>
          <w:ilvl w:val="1"/>
          <w:numId w:val="15"/>
        </w:numPr>
        <w:spacing w:before="120" w:after="100" w:afterAutospacing="1" w:line="240" w:lineRule="auto"/>
        <w:ind w:left="1418" w:hanging="283"/>
        <w:rPr>
          <w:rFonts w:ascii="Arial" w:hAnsi="Arial"/>
          <w:color w:val="000000"/>
          <w:sz w:val="24"/>
          <w:lang w:val="cy-GB"/>
        </w:rPr>
      </w:pPr>
      <w:r>
        <w:rPr>
          <w:rFonts w:ascii="Arial" w:hAnsi="Arial"/>
          <w:color w:val="000000"/>
          <w:sz w:val="24"/>
          <w:lang w:val="cy-GB"/>
        </w:rPr>
        <w:t>Y categorïau o unigolion y mae’r achos yn ymwneud â hwy a bras amcan o’u nifer; a hefyd</w:t>
      </w:r>
    </w:p>
    <w:p w:rsidR="007331D7" w:rsidRPr="00D83B4E" w:rsidRDefault="00D83B4E" w:rsidP="007331D7">
      <w:pPr>
        <w:numPr>
          <w:ilvl w:val="1"/>
          <w:numId w:val="15"/>
        </w:numPr>
        <w:spacing w:after="0" w:line="240" w:lineRule="auto"/>
        <w:ind w:left="1418" w:hanging="283"/>
        <w:rPr>
          <w:rFonts w:ascii="Arial" w:hAnsi="Arial"/>
          <w:color w:val="000000"/>
          <w:sz w:val="24"/>
          <w:lang w:val="cy-GB"/>
        </w:rPr>
      </w:pPr>
      <w:r>
        <w:rPr>
          <w:rFonts w:ascii="Arial" w:hAnsi="Arial"/>
          <w:color w:val="000000"/>
          <w:sz w:val="24"/>
          <w:lang w:val="cy-GB"/>
        </w:rPr>
        <w:t>Y categorïau o gofnodion data personol y mae’r achos yn ymwneud â hwy a bras amcan o’u nifer</w:t>
      </w:r>
      <w:r w:rsidR="007331D7" w:rsidRPr="00D83B4E">
        <w:rPr>
          <w:rFonts w:ascii="Arial" w:hAnsi="Arial"/>
          <w:color w:val="000000"/>
          <w:sz w:val="24"/>
          <w:lang w:val="cy-GB"/>
        </w:rPr>
        <w:t>;</w:t>
      </w:r>
    </w:p>
    <w:p w:rsidR="007331D7" w:rsidRPr="00D83B4E" w:rsidRDefault="00D83B4E" w:rsidP="007331D7">
      <w:pPr>
        <w:numPr>
          <w:ilvl w:val="0"/>
          <w:numId w:val="14"/>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Enw a manylion cyswllt Swyddog Diogelu Data’r Awdurdod</w:t>
      </w:r>
      <w:r w:rsidR="007331D7" w:rsidRPr="00D83B4E">
        <w:rPr>
          <w:rFonts w:ascii="Arial" w:eastAsia="Times New Roman" w:hAnsi="Arial" w:cs="Arial"/>
          <w:color w:val="000000"/>
          <w:sz w:val="24"/>
          <w:szCs w:val="24"/>
          <w:lang w:val="cy-GB" w:eastAsia="en-GB"/>
        </w:rPr>
        <w:t>;</w:t>
      </w:r>
      <w:r w:rsidR="007331D7" w:rsidRPr="00D83B4E">
        <w:rPr>
          <w:rFonts w:ascii="Arial" w:hAnsi="Arial"/>
          <w:color w:val="000000"/>
          <w:sz w:val="24"/>
          <w:lang w:val="cy-GB"/>
        </w:rPr>
        <w:t xml:space="preserve"> </w:t>
      </w:r>
    </w:p>
    <w:p w:rsidR="007331D7" w:rsidRPr="00D83B4E" w:rsidRDefault="00D83B4E" w:rsidP="007331D7">
      <w:pPr>
        <w:numPr>
          <w:ilvl w:val="0"/>
          <w:numId w:val="14"/>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Disgrifiad o ganlyniadau tebygol yr achos o danseilio diogelwch data personol</w:t>
      </w:r>
    </w:p>
    <w:p w:rsidR="007331D7" w:rsidRPr="00D83B4E" w:rsidRDefault="00D83B4E" w:rsidP="007331D7">
      <w:pPr>
        <w:numPr>
          <w:ilvl w:val="0"/>
          <w:numId w:val="14"/>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Disgrifiad o’r mesurau a gymerwyd, neu y bwriedir eu cymryd, i ymdrin â’r achos o danseilio diogelwch data personol, gan gynnwys, lle y bo’n briodol, y mesurau a gymerwyd i liniaru unrhyw effeithiau niweidiol posibl</w:t>
      </w:r>
      <w:r w:rsidR="007331D7" w:rsidRPr="00D83B4E">
        <w:rPr>
          <w:rFonts w:ascii="Arial" w:hAnsi="Arial"/>
          <w:color w:val="000000"/>
          <w:sz w:val="24"/>
          <w:lang w:val="cy-GB"/>
        </w:rPr>
        <w:t>.</w:t>
      </w:r>
    </w:p>
    <w:p w:rsidR="007331D7" w:rsidRPr="00D83B4E" w:rsidRDefault="007331D7" w:rsidP="007331D7">
      <w:pPr>
        <w:spacing w:before="100" w:beforeAutospacing="1" w:after="100" w:afterAutospacing="1" w:line="240" w:lineRule="auto"/>
        <w:ind w:left="709" w:hanging="709"/>
        <w:rPr>
          <w:rFonts w:ascii="Arial" w:hAnsi="Arial"/>
          <w:color w:val="000000"/>
          <w:sz w:val="24"/>
          <w:lang w:val="cy-GB"/>
        </w:rPr>
      </w:pPr>
      <w:r w:rsidRPr="00D83B4E">
        <w:rPr>
          <w:rFonts w:ascii="Arial" w:hAnsi="Arial"/>
          <w:color w:val="000000"/>
          <w:sz w:val="24"/>
          <w:lang w:val="cy-GB"/>
        </w:rPr>
        <w:t>24.6</w:t>
      </w:r>
      <w:r w:rsidRPr="00D83B4E">
        <w:rPr>
          <w:rFonts w:ascii="Arial" w:hAnsi="Arial"/>
          <w:color w:val="000000"/>
          <w:sz w:val="24"/>
          <w:lang w:val="cy-GB"/>
        </w:rPr>
        <w:tab/>
      </w:r>
      <w:r w:rsidRPr="00D83B4E">
        <w:rPr>
          <w:rFonts w:ascii="Arial" w:hAnsi="Arial"/>
          <w:color w:val="000000"/>
          <w:sz w:val="24"/>
          <w:lang w:val="cy-GB"/>
        </w:rPr>
        <w:tab/>
      </w:r>
      <w:r w:rsidR="00D83B4E">
        <w:rPr>
          <w:rFonts w:ascii="Arial" w:hAnsi="Arial"/>
          <w:color w:val="000000"/>
          <w:sz w:val="24"/>
          <w:lang w:val="cy-GB"/>
        </w:rPr>
        <w:t>Pan fo’r Awdurdod yn hysbysu unigolyn ynghylch achos o danseilio diog</w:t>
      </w:r>
      <w:r w:rsidR="006B3187">
        <w:rPr>
          <w:rFonts w:ascii="Arial" w:hAnsi="Arial"/>
          <w:color w:val="000000"/>
          <w:sz w:val="24"/>
          <w:lang w:val="cy-GB"/>
        </w:rPr>
        <w:t>elwch data bydd yn darparu gwybodaeth mewn iaith ddiamwys a chlir am natur yr achos o danseilio diogelwch data personol ac, o leiaf</w:t>
      </w:r>
      <w:r w:rsidRPr="00D83B4E">
        <w:rPr>
          <w:rFonts w:ascii="Arial" w:hAnsi="Arial"/>
          <w:color w:val="000000"/>
          <w:sz w:val="24"/>
          <w:lang w:val="cy-GB"/>
        </w:rPr>
        <w:t>:</w:t>
      </w:r>
    </w:p>
    <w:p w:rsidR="007331D7" w:rsidRPr="00D83B4E" w:rsidRDefault="006B3187" w:rsidP="007331D7">
      <w:pPr>
        <w:numPr>
          <w:ilvl w:val="0"/>
          <w:numId w:val="16"/>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Enw a manylion cyswllt Swyddog Diogelu Data’r Awdurdod</w:t>
      </w:r>
      <w:r w:rsidR="007331D7" w:rsidRPr="00D83B4E">
        <w:rPr>
          <w:rFonts w:ascii="Arial" w:eastAsia="Times New Roman" w:hAnsi="Arial" w:cs="Arial"/>
          <w:color w:val="000000"/>
          <w:sz w:val="24"/>
          <w:szCs w:val="24"/>
          <w:lang w:val="cy-GB" w:eastAsia="en-GB"/>
        </w:rPr>
        <w:t>;</w:t>
      </w:r>
      <w:r w:rsidR="007331D7" w:rsidRPr="00D83B4E">
        <w:rPr>
          <w:rFonts w:ascii="Arial" w:hAnsi="Arial"/>
          <w:color w:val="000000"/>
          <w:sz w:val="24"/>
          <w:lang w:val="cy-GB"/>
        </w:rPr>
        <w:t xml:space="preserve"> </w:t>
      </w:r>
    </w:p>
    <w:p w:rsidR="007331D7" w:rsidRPr="00D83B4E" w:rsidRDefault="006B3187" w:rsidP="007331D7">
      <w:pPr>
        <w:numPr>
          <w:ilvl w:val="0"/>
          <w:numId w:val="16"/>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Disgrifiad o ganlyniadau tebygol yr achos o danseilio diogelwch data personol; ac</w:t>
      </w:r>
    </w:p>
    <w:p w:rsidR="007331D7" w:rsidRPr="00D83B4E" w:rsidRDefault="006B3187" w:rsidP="007331D7">
      <w:pPr>
        <w:numPr>
          <w:ilvl w:val="0"/>
          <w:numId w:val="16"/>
        </w:numPr>
        <w:spacing w:before="100" w:beforeAutospacing="1" w:after="100" w:afterAutospacing="1" w:line="240" w:lineRule="auto"/>
        <w:rPr>
          <w:rFonts w:ascii="Arial" w:hAnsi="Arial"/>
          <w:color w:val="000000"/>
          <w:sz w:val="24"/>
          <w:lang w:val="cy-GB"/>
        </w:rPr>
      </w:pPr>
      <w:r>
        <w:rPr>
          <w:rFonts w:ascii="Arial" w:hAnsi="Arial"/>
          <w:color w:val="000000"/>
          <w:sz w:val="24"/>
          <w:lang w:val="cy-GB"/>
        </w:rPr>
        <w:t>Disgrifiad o’r mesurau a gymerwyd, neu y bwriedir eu cymryd, i ymdrin â’r achos o danseilio diogelwch data personol a chan gynnwys, lle y bo’n briodol, y mesurau a gymerwyd i liniaru unrhyw effeithiau niweidiol posibl</w:t>
      </w:r>
      <w:r w:rsidR="007331D7" w:rsidRPr="00D83B4E">
        <w:rPr>
          <w:rFonts w:ascii="Arial" w:hAnsi="Arial"/>
          <w:color w:val="000000"/>
          <w:sz w:val="24"/>
          <w:lang w:val="cy-GB"/>
        </w:rPr>
        <w:t>.</w:t>
      </w:r>
    </w:p>
    <w:p w:rsidR="007331D7" w:rsidRPr="00D83B4E" w:rsidRDefault="007331D7" w:rsidP="007331D7">
      <w:pPr>
        <w:spacing w:before="100" w:beforeAutospacing="1" w:after="100" w:afterAutospacing="1" w:line="240" w:lineRule="auto"/>
        <w:ind w:left="709" w:hanging="709"/>
        <w:rPr>
          <w:rFonts w:ascii="Arial" w:hAnsi="Arial"/>
          <w:color w:val="000000"/>
          <w:sz w:val="24"/>
          <w:lang w:val="cy-GB"/>
        </w:rPr>
      </w:pPr>
      <w:r w:rsidRPr="00D83B4E">
        <w:rPr>
          <w:rFonts w:ascii="Arial" w:hAnsi="Arial"/>
          <w:color w:val="000000"/>
          <w:sz w:val="24"/>
          <w:lang w:val="cy-GB"/>
        </w:rPr>
        <w:t xml:space="preserve">24.7   </w:t>
      </w:r>
      <w:r w:rsidR="006B3187">
        <w:rPr>
          <w:rFonts w:ascii="Arial" w:hAnsi="Arial"/>
          <w:color w:val="000000"/>
          <w:sz w:val="24"/>
          <w:lang w:val="cy-GB"/>
        </w:rPr>
        <w:t>Bydd yr Awdurdod yn sicrhau bod staff yn gwybod sut i adnabod achos o danseilio diogelwch data personol. Bydd staff yn cael eu hannog i hysbysu ynghylch pob achos o danseilio diogelwch data personol (ni waeth pa mor fach) gan ddilyn y broses a nodir yn y Canllawiau Diogelu Data ar gyfer Staff</w:t>
      </w:r>
      <w:r w:rsidRPr="00D83B4E">
        <w:rPr>
          <w:rFonts w:ascii="Arial" w:hAnsi="Arial"/>
          <w:color w:val="000000"/>
          <w:sz w:val="24"/>
          <w:lang w:val="cy-GB"/>
        </w:rPr>
        <w:t>.</w:t>
      </w:r>
    </w:p>
    <w:p w:rsidR="007331D7" w:rsidRPr="00D83B4E" w:rsidRDefault="007331D7" w:rsidP="007331D7">
      <w:pPr>
        <w:spacing w:before="360" w:after="240" w:line="240" w:lineRule="auto"/>
        <w:ind w:left="709" w:hanging="709"/>
        <w:outlineLvl w:val="3"/>
        <w:rPr>
          <w:rFonts w:ascii="Arial" w:hAnsi="Arial"/>
          <w:color w:val="000000"/>
          <w:sz w:val="24"/>
          <w:lang w:val="cy-GB"/>
        </w:rPr>
      </w:pPr>
      <w:r w:rsidRPr="00D83B4E">
        <w:rPr>
          <w:rFonts w:ascii="Arial" w:hAnsi="Arial"/>
          <w:color w:val="000000"/>
          <w:sz w:val="24"/>
          <w:lang w:val="cy-GB"/>
        </w:rPr>
        <w:t>24.8</w:t>
      </w:r>
      <w:r w:rsidRPr="00D83B4E">
        <w:rPr>
          <w:rFonts w:ascii="Arial" w:hAnsi="Arial"/>
          <w:color w:val="000000"/>
          <w:sz w:val="24"/>
          <w:lang w:val="cy-GB"/>
        </w:rPr>
        <w:tab/>
      </w:r>
      <w:r w:rsidR="006B3187">
        <w:rPr>
          <w:rFonts w:ascii="Arial" w:hAnsi="Arial"/>
          <w:color w:val="000000"/>
          <w:sz w:val="24"/>
          <w:lang w:val="cy-GB"/>
        </w:rPr>
        <w:t>Bydd yr Awdurdod yn cofnodi pob achos o danseilio diogelwch data, ni waeth pa un a oes angen hysbysu Swyddfa’r Comisiynydd Gwybodaeth yn eu cylch ai peidio. Bydd dolenni i gofnodion o’r achosion hynny o danseilio diogelwch data’n cael eu hychwanegu at y gofrestr data wrth iddynt ddigwydd. Bydd yr Awdurdod yn dogfennu ffeithiau’r achos o danseilio diogelwch data, ei effeithiau a’r cam cywirol a gymerwyd. Bydd yr Awdurdod yn ymchwilio pa un a ddeilliodd yr achos o danseilio diogelwch data o ganlyniad i wall dynol ynteu mater systemig a bydd yn ystyried sut y gellir atal yr un peth rhag digwydd eto – boed trwy brosesau gwell, hyfforddiant pellach neu gamau cywirol eraill</w:t>
      </w:r>
      <w:r w:rsidRPr="00D83B4E">
        <w:rPr>
          <w:rFonts w:ascii="Arial" w:hAnsi="Arial"/>
          <w:color w:val="000000"/>
          <w:sz w:val="24"/>
          <w:lang w:val="cy-GB"/>
        </w:rPr>
        <w:t>.</w:t>
      </w:r>
    </w:p>
    <w:p w:rsidR="007331D7" w:rsidRPr="00D83B4E" w:rsidRDefault="007331D7" w:rsidP="007331D7">
      <w:pPr>
        <w:spacing w:after="240" w:line="240" w:lineRule="auto"/>
        <w:ind w:left="709" w:hanging="709"/>
        <w:rPr>
          <w:rFonts w:ascii="Arial" w:hAnsi="Arial"/>
          <w:color w:val="000000"/>
          <w:sz w:val="24"/>
          <w:lang w:val="cy-GB"/>
        </w:rPr>
      </w:pPr>
      <w:r w:rsidRPr="00D83B4E">
        <w:rPr>
          <w:rFonts w:ascii="Arial" w:hAnsi="Arial"/>
          <w:color w:val="000000"/>
          <w:sz w:val="24"/>
          <w:lang w:val="cy-GB"/>
        </w:rPr>
        <w:t>24.9</w:t>
      </w:r>
      <w:r w:rsidRPr="00D83B4E">
        <w:rPr>
          <w:rFonts w:ascii="Arial" w:hAnsi="Arial"/>
          <w:color w:val="000000"/>
          <w:sz w:val="24"/>
          <w:lang w:val="cy-GB"/>
        </w:rPr>
        <w:tab/>
      </w:r>
      <w:r w:rsidR="006B3187">
        <w:rPr>
          <w:rFonts w:ascii="Arial" w:hAnsi="Arial"/>
          <w:color w:val="000000"/>
          <w:sz w:val="24"/>
          <w:lang w:val="cy-GB"/>
        </w:rPr>
        <w:t>Lle y bo’n berthnasol gall yr Awdurdod hefyd ystyried hysbysu trydydd partïon megis yr heddlu, yswirwyr, cyrff proffesiynol, neu fanciau neu gwmnïau cardiau credyd a all helpu i leihau’r risg o golled ariannol i unigolion</w:t>
      </w:r>
      <w:r w:rsidRPr="00D83B4E">
        <w:rPr>
          <w:rFonts w:ascii="Arial" w:hAnsi="Arial"/>
          <w:color w:val="000000"/>
          <w:sz w:val="24"/>
          <w:lang w:val="cy-GB"/>
        </w:rPr>
        <w:t>.</w:t>
      </w:r>
    </w:p>
    <w:p w:rsidR="007331D7" w:rsidRPr="00D83B4E" w:rsidRDefault="007331D7" w:rsidP="007331D7">
      <w:pPr>
        <w:pStyle w:val="ListParagraph"/>
        <w:spacing w:after="240" w:line="240" w:lineRule="auto"/>
        <w:ind w:left="465"/>
        <w:rPr>
          <w:rFonts w:ascii="Arial" w:hAnsi="Arial"/>
          <w:color w:val="000000"/>
          <w:sz w:val="24"/>
          <w:lang w:val="cy-GB"/>
        </w:rPr>
      </w:pPr>
    </w:p>
    <w:tbl>
      <w:tblPr>
        <w:tblStyle w:val="TableGrid"/>
        <w:tblW w:w="5000" w:type="pct"/>
        <w:tblLook w:val="04A0" w:firstRow="1" w:lastRow="0" w:firstColumn="1" w:lastColumn="0" w:noHBand="0" w:noVBand="1"/>
      </w:tblPr>
      <w:tblGrid>
        <w:gridCol w:w="9242"/>
      </w:tblGrid>
      <w:tr w:rsidR="007331D7" w:rsidRPr="00D83B4E" w:rsidTr="007331D7">
        <w:tc>
          <w:tcPr>
            <w:tcW w:w="5000" w:type="pct"/>
            <w:tcBorders>
              <w:top w:val="nil"/>
              <w:left w:val="nil"/>
              <w:bottom w:val="nil"/>
              <w:right w:val="nil"/>
            </w:tcBorders>
            <w:shd w:val="clear" w:color="auto" w:fill="0070C0"/>
          </w:tcPr>
          <w:p w:rsidR="007331D7" w:rsidRPr="00D83B4E" w:rsidRDefault="006B3187" w:rsidP="007331D7">
            <w:pPr>
              <w:pStyle w:val="Heading2"/>
              <w:numPr>
                <w:ilvl w:val="1"/>
                <w:numId w:val="35"/>
              </w:numPr>
              <w:spacing w:before="0"/>
              <w:outlineLvl w:val="1"/>
              <w:rPr>
                <w:rFonts w:ascii="Arial" w:hAnsi="Arial" w:cs="Arial"/>
                <w:color w:val="FFFFFF" w:themeColor="background1"/>
                <w:sz w:val="28"/>
                <w:lang w:val="cy-GB"/>
              </w:rPr>
            </w:pPr>
            <w:bookmarkStart w:id="25" w:name="_Toc23502226"/>
            <w:r>
              <w:rPr>
                <w:rFonts w:ascii="Arial" w:hAnsi="Arial" w:cs="Arial"/>
                <w:color w:val="FFFFFF" w:themeColor="background1"/>
                <w:sz w:val="28"/>
                <w:lang w:val="cy-GB"/>
              </w:rPr>
              <w:t>Swyddfa’r Comisiynydd Gwybodaeth - Hysbysiad</w:t>
            </w:r>
            <w:bookmarkEnd w:id="25"/>
          </w:p>
        </w:tc>
      </w:tr>
    </w:tbl>
    <w:p w:rsidR="007331D7" w:rsidRPr="00D83B4E" w:rsidRDefault="007331D7" w:rsidP="007331D7">
      <w:pPr>
        <w:pStyle w:val="ListParagraph"/>
        <w:spacing w:after="0" w:line="240" w:lineRule="auto"/>
        <w:ind w:left="465"/>
        <w:rPr>
          <w:rFonts w:ascii="Arial" w:hAnsi="Arial"/>
          <w:color w:val="000000"/>
          <w:sz w:val="24"/>
          <w:lang w:val="cy-GB"/>
        </w:rPr>
      </w:pPr>
    </w:p>
    <w:p w:rsidR="007331D7" w:rsidRPr="00D83B4E" w:rsidRDefault="007331D7" w:rsidP="007331D7">
      <w:pPr>
        <w:tabs>
          <w:tab w:val="left" w:pos="142"/>
        </w:tabs>
        <w:ind w:left="720" w:hanging="720"/>
        <w:rPr>
          <w:rFonts w:ascii="Arial" w:hAnsi="Arial" w:cs="Arial"/>
          <w:bCs/>
          <w:color w:val="000000"/>
          <w:sz w:val="24"/>
          <w:szCs w:val="24"/>
          <w:lang w:val="cy-GB" w:eastAsia="en-GB"/>
        </w:rPr>
      </w:pPr>
      <w:r w:rsidRPr="00D83B4E">
        <w:rPr>
          <w:rFonts w:ascii="Arial" w:hAnsi="Arial"/>
          <w:color w:val="333333"/>
          <w:sz w:val="24"/>
          <w:lang w:val="cy-GB"/>
        </w:rPr>
        <w:lastRenderedPageBreak/>
        <w:t>25.1</w:t>
      </w:r>
      <w:r w:rsidRPr="00D83B4E">
        <w:rPr>
          <w:rFonts w:ascii="Arial" w:hAnsi="Arial"/>
          <w:color w:val="333333"/>
          <w:sz w:val="24"/>
          <w:lang w:val="cy-GB"/>
        </w:rPr>
        <w:tab/>
      </w:r>
      <w:r w:rsidR="006B3187">
        <w:rPr>
          <w:rFonts w:ascii="Arial" w:hAnsi="Arial" w:cs="Arial"/>
          <w:bCs/>
          <w:color w:val="000000"/>
          <w:sz w:val="24"/>
          <w:szCs w:val="24"/>
          <w:lang w:val="cy-GB" w:eastAsia="en-GB"/>
        </w:rPr>
        <w:t>Mae’n ofynnol i’r Awdurdod gofrestru gyda Swyddfa’r Comisiynydd Gwybodaeth; mae wedi’i gofrestru dan rif Z6910336. Bydd yr Awdurdod yn sicrhau bod yr hysbysiad hwn yn ddisgrifiad cywir o brosesu a wneir gan yr Awdurdod</w:t>
      </w:r>
      <w:r w:rsidRPr="00D83B4E">
        <w:rPr>
          <w:rFonts w:ascii="Arial" w:hAnsi="Arial" w:cs="Arial"/>
          <w:sz w:val="24"/>
          <w:szCs w:val="24"/>
          <w:lang w:val="cy-GB"/>
        </w:rPr>
        <w:t xml:space="preserve">. </w:t>
      </w:r>
    </w:p>
    <w:p w:rsidR="007331D7" w:rsidRPr="00D83B4E" w:rsidRDefault="007331D7" w:rsidP="007331D7">
      <w:pPr>
        <w:pStyle w:val="Default"/>
        <w:spacing w:after="260"/>
        <w:ind w:left="720" w:hanging="720"/>
        <w:rPr>
          <w:lang w:val="cy-GB"/>
        </w:rPr>
      </w:pPr>
      <w:r w:rsidRPr="00D83B4E">
        <w:rPr>
          <w:lang w:val="cy-GB"/>
        </w:rPr>
        <w:t>25.2</w:t>
      </w:r>
      <w:r w:rsidRPr="00D83B4E">
        <w:rPr>
          <w:lang w:val="cy-GB"/>
        </w:rPr>
        <w:tab/>
      </w:r>
      <w:r w:rsidR="0005526B">
        <w:rPr>
          <w:lang w:val="cy-GB"/>
        </w:rPr>
        <w:t>Y Swyddog Diogelu Data sy’n gyfrifol am gyflwyno’r hysbysiad hwn i’r Comisiynydd Gwybodaeth. Pan fo’r Awdurdod yn bwriadu cyflawni gweithred brosesu nad yw wedi’i chynnwys yn yr hysbysiad hwn, bydd y swyddog sy’n gyfrifol yn hysbysu’r Swyddog Diogelu Data mewn da bryd er mwyn gallu diwygio’r hysbysiad (os oes angen) o fewn 28 diwrnod i ddechrau prosesu</w:t>
      </w:r>
      <w:r w:rsidRPr="00D83B4E">
        <w:rPr>
          <w:i/>
          <w:iCs/>
          <w:lang w:val="cy-GB"/>
        </w:rPr>
        <w:t xml:space="preserve">. </w:t>
      </w:r>
    </w:p>
    <w:p w:rsidR="007331D7" w:rsidRPr="00D83B4E" w:rsidRDefault="007331D7" w:rsidP="007331D7">
      <w:pPr>
        <w:pStyle w:val="Default"/>
        <w:spacing w:after="260"/>
        <w:ind w:left="720" w:hanging="720"/>
        <w:rPr>
          <w:color w:val="auto"/>
          <w:lang w:val="cy-GB"/>
        </w:rPr>
      </w:pPr>
      <w:r w:rsidRPr="00D83B4E">
        <w:rPr>
          <w:lang w:val="cy-GB"/>
        </w:rPr>
        <w:t>25.3</w:t>
      </w:r>
      <w:r w:rsidRPr="00D83B4E">
        <w:rPr>
          <w:lang w:val="cy-GB"/>
        </w:rPr>
        <w:tab/>
      </w:r>
      <w:r w:rsidR="00C308C1">
        <w:rPr>
          <w:color w:val="auto"/>
          <w:lang w:val="cy-GB"/>
        </w:rPr>
        <w:t>Mae prosesu data personol gan Aelodau wedi’i gwmpasu gan brif hysbysiad corfforaethol yr Awdurdod mewn perthynas â gwybodaeth a ddelir gan yr Awdurdod yn unig</w:t>
      </w:r>
      <w:r w:rsidRPr="00D83B4E">
        <w:rPr>
          <w:color w:val="auto"/>
          <w:lang w:val="cy-GB"/>
        </w:rPr>
        <w:t>.</w:t>
      </w:r>
    </w:p>
    <w:p w:rsidR="007331D7" w:rsidRPr="00D83B4E" w:rsidRDefault="007331D7" w:rsidP="007331D7">
      <w:pPr>
        <w:pStyle w:val="Default"/>
        <w:spacing w:after="260"/>
        <w:ind w:left="720" w:hanging="720"/>
        <w:rPr>
          <w:color w:val="auto"/>
          <w:lang w:val="cy-GB"/>
        </w:rPr>
      </w:pPr>
      <w:r w:rsidRPr="00D83B4E">
        <w:rPr>
          <w:lang w:val="cy-GB"/>
        </w:rPr>
        <w:t>25.4</w:t>
      </w:r>
      <w:r w:rsidRPr="00D83B4E">
        <w:rPr>
          <w:lang w:val="cy-GB"/>
        </w:rPr>
        <w:tab/>
      </w:r>
      <w:r w:rsidR="00C308C1">
        <w:rPr>
          <w:color w:val="auto"/>
          <w:lang w:val="cy-GB"/>
        </w:rPr>
        <w:t>Mae methu â hysbysu neu gynnal hysbysiad anghyflawn neu anghywir yn drosedd</w:t>
      </w:r>
      <w:r w:rsidRPr="00D83B4E">
        <w:rPr>
          <w:color w:val="auto"/>
          <w:lang w:val="cy-GB"/>
        </w:rPr>
        <w:t xml:space="preserve">. </w:t>
      </w:r>
    </w:p>
    <w:p w:rsidR="007331D7" w:rsidRPr="00D83B4E" w:rsidRDefault="007331D7" w:rsidP="007331D7">
      <w:pPr>
        <w:pStyle w:val="Default"/>
        <w:spacing w:after="260"/>
        <w:ind w:left="567" w:hanging="567"/>
        <w:rPr>
          <w:color w:val="auto"/>
          <w:lang w:val="cy-GB"/>
        </w:rPr>
      </w:pPr>
    </w:p>
    <w:tbl>
      <w:tblPr>
        <w:tblStyle w:val="TableGrid"/>
        <w:tblW w:w="5000" w:type="pct"/>
        <w:tblLook w:val="04A0" w:firstRow="1" w:lastRow="0" w:firstColumn="1" w:lastColumn="0" w:noHBand="0" w:noVBand="1"/>
      </w:tblPr>
      <w:tblGrid>
        <w:gridCol w:w="9242"/>
      </w:tblGrid>
      <w:tr w:rsidR="007331D7" w:rsidRPr="00D83B4E" w:rsidTr="007331D7">
        <w:tc>
          <w:tcPr>
            <w:tcW w:w="5000" w:type="pct"/>
            <w:tcBorders>
              <w:top w:val="nil"/>
              <w:left w:val="nil"/>
              <w:bottom w:val="nil"/>
              <w:right w:val="nil"/>
            </w:tcBorders>
            <w:shd w:val="clear" w:color="auto" w:fill="0070C0"/>
          </w:tcPr>
          <w:p w:rsidR="007331D7" w:rsidRPr="00D83B4E" w:rsidRDefault="00C308C1" w:rsidP="007331D7">
            <w:pPr>
              <w:pStyle w:val="Heading2"/>
              <w:numPr>
                <w:ilvl w:val="1"/>
                <w:numId w:val="35"/>
              </w:numPr>
              <w:spacing w:before="0"/>
              <w:outlineLvl w:val="1"/>
              <w:rPr>
                <w:rFonts w:ascii="Arial" w:hAnsi="Arial" w:cs="Arial"/>
                <w:color w:val="FFFFFF" w:themeColor="background1"/>
                <w:sz w:val="28"/>
                <w:lang w:val="cy-GB"/>
              </w:rPr>
            </w:pPr>
            <w:bookmarkStart w:id="26" w:name="_Toc23502227"/>
            <w:r>
              <w:rPr>
                <w:rFonts w:ascii="Arial" w:hAnsi="Arial" w:cs="Arial"/>
                <w:color w:val="FFFFFF" w:themeColor="background1"/>
                <w:sz w:val="28"/>
                <w:lang w:val="cy-GB"/>
              </w:rPr>
              <w:t>Cyfrifoldeb am Weithredu’r Polisi</w:t>
            </w:r>
            <w:bookmarkEnd w:id="26"/>
          </w:p>
        </w:tc>
      </w:tr>
    </w:tbl>
    <w:p w:rsidR="007331D7" w:rsidRPr="00D83B4E" w:rsidRDefault="007331D7" w:rsidP="007331D7">
      <w:pPr>
        <w:pStyle w:val="Default"/>
        <w:ind w:left="567" w:hanging="567"/>
        <w:rPr>
          <w:color w:val="auto"/>
          <w:lang w:val="cy-GB"/>
        </w:rPr>
      </w:pPr>
    </w:p>
    <w:p w:rsidR="007331D7" w:rsidRPr="00D83B4E" w:rsidRDefault="00C308C1" w:rsidP="007331D7">
      <w:pPr>
        <w:pStyle w:val="Default"/>
        <w:numPr>
          <w:ilvl w:val="1"/>
          <w:numId w:val="29"/>
        </w:numPr>
        <w:rPr>
          <w:lang w:val="cy-GB"/>
        </w:rPr>
      </w:pPr>
      <w:r>
        <w:rPr>
          <w:lang w:val="cy-GB"/>
        </w:rPr>
        <w:t>Mae gan yr Awdurdod gyfrifoldeb am sicrhau</w:t>
      </w:r>
      <w:r w:rsidR="007331D7" w:rsidRPr="00D83B4E">
        <w:rPr>
          <w:lang w:val="cy-GB"/>
        </w:rPr>
        <w:t xml:space="preserve">: </w:t>
      </w:r>
    </w:p>
    <w:p w:rsidR="007331D7" w:rsidRPr="00D83B4E" w:rsidRDefault="000218D7" w:rsidP="007331D7">
      <w:pPr>
        <w:numPr>
          <w:ilvl w:val="0"/>
          <w:numId w:val="17"/>
        </w:numPr>
        <w:spacing w:before="100" w:beforeAutospacing="1" w:after="100" w:afterAutospacing="1" w:line="240" w:lineRule="auto"/>
        <w:rPr>
          <w:rFonts w:ascii="Arial" w:hAnsi="Arial"/>
          <w:color w:val="000000"/>
          <w:sz w:val="24"/>
          <w:lang w:val="cy-GB"/>
        </w:rPr>
      </w:pPr>
      <w:r>
        <w:rPr>
          <w:rFonts w:ascii="Arial" w:hAnsi="Arial" w:cs="Arial"/>
          <w:sz w:val="24"/>
          <w:szCs w:val="24"/>
          <w:lang w:val="cy-GB"/>
        </w:rPr>
        <w:t>Bod</w:t>
      </w:r>
      <w:r w:rsidR="00C308C1">
        <w:rPr>
          <w:rFonts w:ascii="Arial" w:hAnsi="Arial" w:cs="Arial"/>
          <w:sz w:val="24"/>
          <w:szCs w:val="24"/>
          <w:lang w:val="cy-GB"/>
        </w:rPr>
        <w:t xml:space="preserve"> pawb sy’n rheoli a/neu’n </w:t>
      </w:r>
      <w:r>
        <w:rPr>
          <w:rFonts w:ascii="Arial" w:hAnsi="Arial" w:cs="Arial"/>
          <w:sz w:val="24"/>
          <w:szCs w:val="24"/>
          <w:lang w:val="cy-GB"/>
        </w:rPr>
        <w:t>trin</w:t>
      </w:r>
      <w:r w:rsidR="00C308C1">
        <w:rPr>
          <w:rFonts w:ascii="Arial" w:hAnsi="Arial" w:cs="Arial"/>
          <w:sz w:val="24"/>
          <w:szCs w:val="24"/>
          <w:lang w:val="cy-GB"/>
        </w:rPr>
        <w:t xml:space="preserve"> gwybodaeth bersonol yn deall eu bod yn gytundebol gyfrifol am ddilyn arfer da o ran diogelu data, ac y gallent fod yn cyflawni troseddau os ydynt yn fwriadol yn ceisio cyrchu neu ddatgelu data personol heb awdurdod</w:t>
      </w:r>
      <w:r w:rsidR="007331D7" w:rsidRPr="00D83B4E">
        <w:rPr>
          <w:rFonts w:ascii="Arial" w:hAnsi="Arial"/>
          <w:color w:val="000000"/>
          <w:sz w:val="24"/>
          <w:lang w:val="cy-GB"/>
        </w:rPr>
        <w:t>;</w:t>
      </w:r>
    </w:p>
    <w:p w:rsidR="007331D7" w:rsidRPr="00D83B4E" w:rsidRDefault="000218D7" w:rsidP="007331D7">
      <w:pPr>
        <w:numPr>
          <w:ilvl w:val="0"/>
          <w:numId w:val="17"/>
        </w:numPr>
        <w:spacing w:before="100" w:beforeAutospacing="1" w:after="100" w:afterAutospacing="1" w:line="240" w:lineRule="auto"/>
        <w:rPr>
          <w:rFonts w:ascii="Arial" w:hAnsi="Arial"/>
          <w:color w:val="000000"/>
          <w:sz w:val="24"/>
          <w:lang w:val="cy-GB"/>
        </w:rPr>
      </w:pPr>
      <w:r>
        <w:rPr>
          <w:rFonts w:ascii="Arial" w:hAnsi="Arial" w:cs="Arial"/>
          <w:sz w:val="24"/>
          <w:szCs w:val="24"/>
          <w:lang w:val="cy-GB"/>
        </w:rPr>
        <w:t xml:space="preserve">Bod </w:t>
      </w:r>
      <w:r w:rsidR="00C308C1">
        <w:rPr>
          <w:rFonts w:ascii="Arial" w:hAnsi="Arial" w:cs="Arial"/>
          <w:sz w:val="24"/>
          <w:szCs w:val="24"/>
          <w:lang w:val="cy-GB"/>
        </w:rPr>
        <w:t>pawb sy’n rheoli a/neu’n t</w:t>
      </w:r>
      <w:r>
        <w:rPr>
          <w:rFonts w:ascii="Arial" w:hAnsi="Arial" w:cs="Arial"/>
          <w:sz w:val="24"/>
          <w:szCs w:val="24"/>
          <w:lang w:val="cy-GB"/>
        </w:rPr>
        <w:t>rin</w:t>
      </w:r>
      <w:r w:rsidR="00C308C1">
        <w:rPr>
          <w:rFonts w:ascii="Arial" w:hAnsi="Arial" w:cs="Arial"/>
          <w:sz w:val="24"/>
          <w:szCs w:val="24"/>
          <w:lang w:val="cy-GB"/>
        </w:rPr>
        <w:t xml:space="preserve"> gwybodaeth bersonol wedi’u hyfforddi’n briodol i wneud hynny</w:t>
      </w:r>
      <w:r w:rsidR="007331D7" w:rsidRPr="00D83B4E">
        <w:rPr>
          <w:rFonts w:ascii="Arial" w:hAnsi="Arial" w:cs="Arial"/>
          <w:sz w:val="24"/>
          <w:szCs w:val="24"/>
          <w:lang w:val="cy-GB"/>
        </w:rPr>
        <w:t xml:space="preserve">; </w:t>
      </w:r>
    </w:p>
    <w:p w:rsidR="007331D7" w:rsidRPr="00D83B4E" w:rsidRDefault="000218D7" w:rsidP="007331D7">
      <w:pPr>
        <w:pStyle w:val="Default"/>
        <w:numPr>
          <w:ilvl w:val="0"/>
          <w:numId w:val="17"/>
        </w:numPr>
        <w:spacing w:after="37"/>
        <w:rPr>
          <w:lang w:val="cy-GB"/>
        </w:rPr>
      </w:pPr>
      <w:r>
        <w:rPr>
          <w:lang w:val="cy-GB"/>
        </w:rPr>
        <w:t xml:space="preserve">Bod </w:t>
      </w:r>
      <w:r w:rsidR="008335A4">
        <w:rPr>
          <w:lang w:val="cy-GB"/>
        </w:rPr>
        <w:t xml:space="preserve">pawb sy’n rheoli a/neu’n </w:t>
      </w:r>
      <w:r w:rsidR="002C08FD">
        <w:rPr>
          <w:lang w:val="cy-GB"/>
        </w:rPr>
        <w:t>t</w:t>
      </w:r>
      <w:r>
        <w:rPr>
          <w:lang w:val="cy-GB"/>
        </w:rPr>
        <w:t>rin</w:t>
      </w:r>
      <w:r w:rsidR="002C08FD">
        <w:rPr>
          <w:lang w:val="cy-GB"/>
        </w:rPr>
        <w:t xml:space="preserve"> gwybodaeth bersonol yn cael eu goruchwylio’n briodol ac yn ymwybodol o weithdrefnau penodol sy’n berthnasol i’w tîm neu rolau eu swyddi</w:t>
      </w:r>
      <w:r w:rsidR="007331D7" w:rsidRPr="00D83B4E">
        <w:rPr>
          <w:lang w:val="cy-GB"/>
        </w:rPr>
        <w:t>;</w:t>
      </w:r>
    </w:p>
    <w:p w:rsidR="007331D7" w:rsidRPr="00D83B4E" w:rsidRDefault="000218D7" w:rsidP="007331D7">
      <w:pPr>
        <w:pStyle w:val="Default"/>
        <w:numPr>
          <w:ilvl w:val="0"/>
          <w:numId w:val="17"/>
        </w:numPr>
        <w:spacing w:after="37"/>
        <w:rPr>
          <w:lang w:val="cy-GB"/>
        </w:rPr>
      </w:pPr>
      <w:r>
        <w:rPr>
          <w:lang w:val="cy-GB"/>
        </w:rPr>
        <w:t>Bod</w:t>
      </w:r>
      <w:r w:rsidR="002C08FD">
        <w:rPr>
          <w:lang w:val="cy-GB"/>
        </w:rPr>
        <w:t xml:space="preserve"> unrhyw un sy’n dymuno gwneud ymholiadau ynghylch t</w:t>
      </w:r>
      <w:r>
        <w:rPr>
          <w:lang w:val="cy-GB"/>
        </w:rPr>
        <w:t>rin</w:t>
      </w:r>
      <w:r w:rsidR="002C08FD">
        <w:rPr>
          <w:lang w:val="cy-GB"/>
        </w:rPr>
        <w:t xml:space="preserve"> gwybodaeth bersonol, boed yn aelod o staff neu’n aelod o’r cyhoedd, yn cael cyngor fel y bo angen</w:t>
      </w:r>
      <w:r w:rsidR="007331D7" w:rsidRPr="00D83B4E">
        <w:rPr>
          <w:lang w:val="cy-GB"/>
        </w:rPr>
        <w:t xml:space="preserve">; </w:t>
      </w:r>
    </w:p>
    <w:p w:rsidR="007331D7" w:rsidRPr="00D83B4E" w:rsidRDefault="00A53C4C" w:rsidP="007331D7">
      <w:pPr>
        <w:pStyle w:val="Default"/>
        <w:numPr>
          <w:ilvl w:val="0"/>
          <w:numId w:val="17"/>
        </w:numPr>
        <w:spacing w:after="37"/>
        <w:rPr>
          <w:lang w:val="cy-GB"/>
        </w:rPr>
      </w:pPr>
      <w:r>
        <w:rPr>
          <w:lang w:val="cy-GB"/>
        </w:rPr>
        <w:t>Y</w:t>
      </w:r>
      <w:r w:rsidR="000218D7">
        <w:rPr>
          <w:lang w:val="cy-GB"/>
        </w:rPr>
        <w:t>r y</w:t>
      </w:r>
      <w:r>
        <w:rPr>
          <w:lang w:val="cy-GB"/>
        </w:rPr>
        <w:t>mdrinnir ag ymholiadau ynghylch t</w:t>
      </w:r>
      <w:r w:rsidR="000218D7">
        <w:rPr>
          <w:lang w:val="cy-GB"/>
        </w:rPr>
        <w:t>rin</w:t>
      </w:r>
      <w:r>
        <w:rPr>
          <w:lang w:val="cy-GB"/>
        </w:rPr>
        <w:t xml:space="preserve"> gwybodaeth bersonol yn brydlon ac yn gwrtais</w:t>
      </w:r>
      <w:r w:rsidR="007331D7" w:rsidRPr="00D83B4E">
        <w:rPr>
          <w:lang w:val="cy-GB"/>
        </w:rPr>
        <w:t>;</w:t>
      </w:r>
    </w:p>
    <w:p w:rsidR="007331D7" w:rsidRPr="00D83B4E" w:rsidRDefault="000218D7" w:rsidP="007331D7">
      <w:pPr>
        <w:pStyle w:val="Default"/>
        <w:numPr>
          <w:ilvl w:val="0"/>
          <w:numId w:val="17"/>
        </w:numPr>
        <w:spacing w:after="37"/>
        <w:rPr>
          <w:lang w:val="cy-GB"/>
        </w:rPr>
      </w:pPr>
      <w:r>
        <w:rPr>
          <w:lang w:val="cy-GB"/>
        </w:rPr>
        <w:t xml:space="preserve">Bod </w:t>
      </w:r>
      <w:r w:rsidR="00A53C4C">
        <w:rPr>
          <w:lang w:val="cy-GB"/>
        </w:rPr>
        <w:t>dulliau o d</w:t>
      </w:r>
      <w:r>
        <w:rPr>
          <w:lang w:val="cy-GB"/>
        </w:rPr>
        <w:t>rin</w:t>
      </w:r>
      <w:r w:rsidR="00A53C4C">
        <w:rPr>
          <w:lang w:val="cy-GB"/>
        </w:rPr>
        <w:t xml:space="preserve"> gwybodaeth bersonol yn cael eu hasesu a’u gwerthuso’n rheolaidd</w:t>
      </w:r>
      <w:r w:rsidR="007331D7" w:rsidRPr="00D83B4E">
        <w:rPr>
          <w:lang w:val="cy-GB"/>
        </w:rPr>
        <w:t xml:space="preserve">; </w:t>
      </w:r>
    </w:p>
    <w:p w:rsidR="007331D7" w:rsidRPr="00D83B4E" w:rsidRDefault="000218D7" w:rsidP="007331D7">
      <w:pPr>
        <w:pStyle w:val="Default"/>
        <w:numPr>
          <w:ilvl w:val="0"/>
          <w:numId w:val="17"/>
        </w:numPr>
        <w:spacing w:after="37"/>
        <w:rPr>
          <w:lang w:val="cy-GB"/>
        </w:rPr>
      </w:pPr>
      <w:r>
        <w:rPr>
          <w:lang w:val="cy-GB"/>
        </w:rPr>
        <w:t xml:space="preserve">Bod </w:t>
      </w:r>
      <w:r w:rsidR="00A53C4C">
        <w:rPr>
          <w:lang w:val="cy-GB"/>
        </w:rPr>
        <w:t>cyflogeion yn ymwybodol o’r camau gweithredu sy’n ofynnol os ceir achos o Danseilio Diogelwch Data</w:t>
      </w:r>
      <w:r w:rsidR="007331D7" w:rsidRPr="00D83B4E">
        <w:rPr>
          <w:lang w:val="cy-GB"/>
        </w:rPr>
        <w:t>;</w:t>
      </w:r>
    </w:p>
    <w:p w:rsidR="007331D7" w:rsidRPr="00D83B4E" w:rsidRDefault="000218D7" w:rsidP="007331D7">
      <w:pPr>
        <w:pStyle w:val="Default"/>
        <w:numPr>
          <w:ilvl w:val="0"/>
          <w:numId w:val="17"/>
        </w:numPr>
        <w:spacing w:after="37"/>
        <w:rPr>
          <w:lang w:val="cy-GB"/>
        </w:rPr>
      </w:pPr>
      <w:r>
        <w:rPr>
          <w:lang w:val="cy-GB"/>
        </w:rPr>
        <w:t>Bod y</w:t>
      </w:r>
      <w:r w:rsidR="00A53C4C">
        <w:rPr>
          <w:lang w:val="cy-GB"/>
        </w:rPr>
        <w:t xml:space="preserve"> Gofrestr Data a Gwybodaeth am Breifatrwydd yn cael eu diweddaru’n gyson</w:t>
      </w:r>
      <w:r w:rsidR="007331D7" w:rsidRPr="00D83B4E">
        <w:rPr>
          <w:lang w:val="cy-GB"/>
        </w:rPr>
        <w:t xml:space="preserve">; </w:t>
      </w:r>
    </w:p>
    <w:p w:rsidR="007331D7" w:rsidRPr="00D83B4E" w:rsidRDefault="000218D7" w:rsidP="007331D7">
      <w:pPr>
        <w:pStyle w:val="Default"/>
        <w:numPr>
          <w:ilvl w:val="0"/>
          <w:numId w:val="17"/>
        </w:numPr>
        <w:spacing w:after="37"/>
        <w:rPr>
          <w:lang w:val="cy-GB"/>
        </w:rPr>
      </w:pPr>
      <w:r>
        <w:rPr>
          <w:lang w:val="cy-GB"/>
        </w:rPr>
        <w:t>Bod</w:t>
      </w:r>
      <w:r w:rsidR="00A53C4C">
        <w:rPr>
          <w:lang w:val="cy-GB"/>
        </w:rPr>
        <w:t xml:space="preserve"> Asesiadau Effaith Data’n cael eu cwblhau lle y bo’n ofynnol</w:t>
      </w:r>
      <w:r w:rsidR="007331D7" w:rsidRPr="00D83B4E">
        <w:rPr>
          <w:lang w:val="cy-GB"/>
        </w:rPr>
        <w:t>;</w:t>
      </w:r>
    </w:p>
    <w:p w:rsidR="007331D7" w:rsidRPr="00D83B4E" w:rsidRDefault="000218D7" w:rsidP="007331D7">
      <w:pPr>
        <w:pStyle w:val="Default"/>
        <w:numPr>
          <w:ilvl w:val="0"/>
          <w:numId w:val="17"/>
        </w:numPr>
        <w:spacing w:after="37"/>
        <w:rPr>
          <w:lang w:val="cy-GB"/>
        </w:rPr>
      </w:pPr>
      <w:r>
        <w:rPr>
          <w:lang w:val="cy-GB"/>
        </w:rPr>
        <w:t xml:space="preserve">Bod </w:t>
      </w:r>
      <w:r w:rsidR="00A53C4C">
        <w:rPr>
          <w:lang w:val="cy-GB"/>
        </w:rPr>
        <w:t>canllawiau ar gyfer staff yn cael eu diweddaru ac mae gweithgareddau codi ymwybyddiaeth rheolaidd yn cael eu cynnal</w:t>
      </w:r>
      <w:r w:rsidR="007331D7" w:rsidRPr="00D83B4E">
        <w:rPr>
          <w:lang w:val="cy-GB"/>
        </w:rPr>
        <w:t>.</w:t>
      </w:r>
    </w:p>
    <w:p w:rsidR="007331D7" w:rsidRPr="00D83B4E" w:rsidRDefault="007331D7" w:rsidP="007331D7">
      <w:pPr>
        <w:pStyle w:val="Default"/>
        <w:spacing w:after="37"/>
        <w:ind w:left="720"/>
        <w:rPr>
          <w:lang w:val="cy-GB"/>
        </w:rPr>
      </w:pPr>
    </w:p>
    <w:p w:rsidR="007331D7" w:rsidRPr="00D83B4E" w:rsidRDefault="007331D7" w:rsidP="007331D7">
      <w:pPr>
        <w:rPr>
          <w:rFonts w:ascii="Arial" w:hAnsi="Arial" w:cs="Arial"/>
          <w:b/>
          <w:sz w:val="24"/>
          <w:szCs w:val="24"/>
          <w:lang w:val="cy-GB"/>
        </w:rPr>
      </w:pPr>
      <w:r w:rsidRPr="00D83B4E">
        <w:rPr>
          <w:rFonts w:ascii="Arial" w:hAnsi="Arial" w:cs="Arial"/>
          <w:sz w:val="24"/>
          <w:szCs w:val="24"/>
          <w:lang w:val="cy-GB"/>
        </w:rPr>
        <w:t>26.2</w:t>
      </w:r>
      <w:r w:rsidRPr="00D83B4E">
        <w:rPr>
          <w:rFonts w:ascii="Arial" w:hAnsi="Arial" w:cs="Arial"/>
          <w:b/>
          <w:sz w:val="24"/>
          <w:szCs w:val="24"/>
          <w:lang w:val="cy-GB"/>
        </w:rPr>
        <w:t xml:space="preserve"> </w:t>
      </w:r>
      <w:r w:rsidRPr="00D83B4E">
        <w:rPr>
          <w:rFonts w:ascii="Arial" w:hAnsi="Arial" w:cs="Arial"/>
          <w:b/>
          <w:sz w:val="24"/>
          <w:szCs w:val="24"/>
          <w:lang w:val="cy-GB"/>
        </w:rPr>
        <w:tab/>
      </w:r>
      <w:r w:rsidR="00A53C4C">
        <w:rPr>
          <w:rFonts w:ascii="Arial" w:hAnsi="Arial" w:cs="Arial"/>
          <w:sz w:val="24"/>
          <w:szCs w:val="24"/>
          <w:lang w:val="cy-GB"/>
        </w:rPr>
        <w:t>Mae gan Aelodau gyfrifoldeb am sicrhau</w:t>
      </w:r>
      <w:r w:rsidRPr="00D83B4E">
        <w:rPr>
          <w:rFonts w:ascii="Arial" w:hAnsi="Arial" w:cs="Arial"/>
          <w:sz w:val="24"/>
          <w:szCs w:val="24"/>
          <w:lang w:val="cy-GB"/>
        </w:rPr>
        <w:t>:</w:t>
      </w:r>
    </w:p>
    <w:p w:rsidR="007331D7" w:rsidRPr="00D83B4E" w:rsidRDefault="000218D7" w:rsidP="007331D7">
      <w:pPr>
        <w:pStyle w:val="ListParagraph"/>
        <w:numPr>
          <w:ilvl w:val="0"/>
          <w:numId w:val="18"/>
        </w:numPr>
        <w:rPr>
          <w:rFonts w:ascii="Arial" w:hAnsi="Arial" w:cs="Arial"/>
          <w:sz w:val="24"/>
          <w:szCs w:val="24"/>
          <w:lang w:val="cy-GB"/>
        </w:rPr>
      </w:pPr>
      <w:r>
        <w:rPr>
          <w:rFonts w:ascii="Arial" w:hAnsi="Arial" w:cs="Arial"/>
          <w:sz w:val="24"/>
          <w:szCs w:val="24"/>
          <w:lang w:val="cy-GB"/>
        </w:rPr>
        <w:lastRenderedPageBreak/>
        <w:t>Eu bod yn m</w:t>
      </w:r>
      <w:r w:rsidR="00FF7B90">
        <w:rPr>
          <w:rFonts w:ascii="Arial" w:hAnsi="Arial" w:cs="Arial"/>
          <w:sz w:val="24"/>
          <w:szCs w:val="24"/>
          <w:lang w:val="cy-GB"/>
        </w:rPr>
        <w:t>onitro perfformiad yr Awdurdod o ran Cydymffurfio â Chyfraith Diogelu Data, gan gynnwys mynd ati’n barhaus i fonitro risgiau a nodwyd ar y gofrestr risgiau ac ymateb i unrhyw bryderon a godwyd gan y Swyddog Diogelu Data neu Swyddfa’r Comisiynydd Gwybodaeth</w:t>
      </w:r>
      <w:r w:rsidR="007331D7" w:rsidRPr="00D83B4E">
        <w:rPr>
          <w:rFonts w:ascii="Arial" w:hAnsi="Arial" w:cs="Arial"/>
          <w:sz w:val="24"/>
          <w:szCs w:val="24"/>
          <w:lang w:val="cy-GB"/>
        </w:rPr>
        <w:t>;</w:t>
      </w:r>
    </w:p>
    <w:p w:rsidR="007331D7" w:rsidRPr="00D83B4E" w:rsidRDefault="000218D7" w:rsidP="007331D7">
      <w:pPr>
        <w:pStyle w:val="ListParagraph"/>
        <w:numPr>
          <w:ilvl w:val="0"/>
          <w:numId w:val="18"/>
        </w:numPr>
        <w:rPr>
          <w:rFonts w:ascii="Arial" w:hAnsi="Arial" w:cs="Arial"/>
          <w:sz w:val="24"/>
          <w:szCs w:val="24"/>
          <w:lang w:val="cy-GB"/>
        </w:rPr>
      </w:pPr>
      <w:r>
        <w:rPr>
          <w:rFonts w:ascii="Arial" w:hAnsi="Arial" w:cs="Arial"/>
          <w:sz w:val="24"/>
          <w:szCs w:val="24"/>
          <w:lang w:val="cy-GB"/>
        </w:rPr>
        <w:t>B</w:t>
      </w:r>
      <w:r w:rsidR="00FF7B90">
        <w:rPr>
          <w:rFonts w:ascii="Arial" w:hAnsi="Arial" w:cs="Arial"/>
          <w:sz w:val="24"/>
          <w:szCs w:val="24"/>
          <w:lang w:val="cy-GB"/>
        </w:rPr>
        <w:t>od adnoddau digonol yn eu lle i ateb gofyniad y polisi hwn a chyfraith diogelu data</w:t>
      </w:r>
      <w:r w:rsidR="007331D7" w:rsidRPr="00D83B4E">
        <w:rPr>
          <w:rFonts w:ascii="Arial" w:hAnsi="Arial" w:cs="Arial"/>
          <w:sz w:val="24"/>
          <w:szCs w:val="24"/>
          <w:lang w:val="cy-GB"/>
        </w:rPr>
        <w:t>;</w:t>
      </w:r>
    </w:p>
    <w:p w:rsidR="007331D7" w:rsidRPr="00D83B4E" w:rsidRDefault="000218D7" w:rsidP="007331D7">
      <w:pPr>
        <w:pStyle w:val="ListParagraph"/>
        <w:numPr>
          <w:ilvl w:val="0"/>
          <w:numId w:val="18"/>
        </w:numPr>
        <w:rPr>
          <w:rFonts w:ascii="Arial" w:hAnsi="Arial" w:cs="Arial"/>
          <w:sz w:val="24"/>
          <w:szCs w:val="24"/>
          <w:lang w:val="cy-GB"/>
        </w:rPr>
      </w:pPr>
      <w:r>
        <w:rPr>
          <w:rFonts w:ascii="Arial" w:hAnsi="Arial" w:cs="Arial"/>
          <w:sz w:val="24"/>
          <w:szCs w:val="24"/>
          <w:lang w:val="cy-GB"/>
        </w:rPr>
        <w:t>Eu bod yn p</w:t>
      </w:r>
      <w:r w:rsidR="00FF7B90">
        <w:rPr>
          <w:rFonts w:ascii="Arial" w:hAnsi="Arial" w:cs="Arial"/>
          <w:sz w:val="24"/>
          <w:szCs w:val="24"/>
          <w:lang w:val="cy-GB"/>
        </w:rPr>
        <w:t>enodi Swyddog Diogelu Data ar gyfer yr Awdurdod</w:t>
      </w:r>
      <w:r w:rsidR="007331D7" w:rsidRPr="00D83B4E">
        <w:rPr>
          <w:rFonts w:ascii="Arial" w:hAnsi="Arial" w:cs="Arial"/>
          <w:sz w:val="24"/>
          <w:szCs w:val="24"/>
          <w:lang w:val="cy-GB"/>
        </w:rPr>
        <w:t>;</w:t>
      </w:r>
    </w:p>
    <w:p w:rsidR="007331D7" w:rsidRPr="00D83B4E" w:rsidRDefault="000218D7" w:rsidP="007331D7">
      <w:pPr>
        <w:pStyle w:val="ListParagraph"/>
        <w:numPr>
          <w:ilvl w:val="0"/>
          <w:numId w:val="18"/>
        </w:numPr>
        <w:rPr>
          <w:rFonts w:ascii="Arial" w:hAnsi="Arial" w:cs="Arial"/>
          <w:sz w:val="24"/>
          <w:szCs w:val="24"/>
          <w:lang w:val="cy-GB"/>
        </w:rPr>
      </w:pPr>
      <w:r>
        <w:rPr>
          <w:rFonts w:ascii="Arial" w:hAnsi="Arial" w:cs="Arial"/>
          <w:sz w:val="24"/>
          <w:szCs w:val="24"/>
          <w:lang w:val="cy-GB"/>
        </w:rPr>
        <w:t>Eu bod yn y</w:t>
      </w:r>
      <w:r w:rsidR="00FF7B90">
        <w:rPr>
          <w:rFonts w:ascii="Arial" w:hAnsi="Arial" w:cs="Arial"/>
          <w:sz w:val="24"/>
          <w:szCs w:val="24"/>
          <w:lang w:val="cy-GB"/>
        </w:rPr>
        <w:t>mlynu wrth y polisi hwn a pholisïau perthnasol eraill wrth d</w:t>
      </w:r>
      <w:r>
        <w:rPr>
          <w:rFonts w:ascii="Arial" w:hAnsi="Arial" w:cs="Arial"/>
          <w:sz w:val="24"/>
          <w:szCs w:val="24"/>
          <w:lang w:val="cy-GB"/>
        </w:rPr>
        <w:t>rin</w:t>
      </w:r>
      <w:r w:rsidR="00FF7B90">
        <w:rPr>
          <w:rFonts w:ascii="Arial" w:hAnsi="Arial" w:cs="Arial"/>
          <w:sz w:val="24"/>
          <w:szCs w:val="24"/>
          <w:lang w:val="cy-GB"/>
        </w:rPr>
        <w:t xml:space="preserve"> data personol o fewn eu rôl fel un o Aelodau’r Awdurdod</w:t>
      </w:r>
      <w:r w:rsidR="007331D7" w:rsidRPr="00D83B4E">
        <w:rPr>
          <w:rFonts w:ascii="Arial" w:hAnsi="Arial" w:cs="Arial"/>
          <w:sz w:val="24"/>
          <w:szCs w:val="24"/>
          <w:lang w:val="cy-GB"/>
        </w:rPr>
        <w:t>;</w:t>
      </w:r>
    </w:p>
    <w:p w:rsidR="007331D7" w:rsidRPr="00D83B4E" w:rsidRDefault="000218D7" w:rsidP="007331D7">
      <w:pPr>
        <w:pStyle w:val="ListParagraph"/>
        <w:numPr>
          <w:ilvl w:val="0"/>
          <w:numId w:val="18"/>
        </w:numPr>
        <w:rPr>
          <w:rFonts w:ascii="Arial" w:hAnsi="Arial" w:cs="Arial"/>
          <w:sz w:val="24"/>
          <w:szCs w:val="24"/>
          <w:lang w:val="cy-GB"/>
        </w:rPr>
      </w:pPr>
      <w:r>
        <w:rPr>
          <w:rFonts w:ascii="Arial" w:hAnsi="Arial" w:cs="Arial"/>
          <w:sz w:val="24"/>
          <w:szCs w:val="24"/>
          <w:lang w:val="cy-GB"/>
        </w:rPr>
        <w:t>Eu bod yn h</w:t>
      </w:r>
      <w:r w:rsidR="00FF7B90">
        <w:rPr>
          <w:rFonts w:ascii="Arial" w:hAnsi="Arial" w:cs="Arial"/>
          <w:sz w:val="24"/>
          <w:szCs w:val="24"/>
          <w:lang w:val="cy-GB"/>
        </w:rPr>
        <w:t>ysbysu ynghylch unrhyw achosion o danseilio diogelwch data (ni waeth pa mor fach) gan ddilyn y weithdrefn a nodir yn y Canllawiau Diogelu Data ar gyfer Staff</w:t>
      </w:r>
      <w:r w:rsidR="007331D7" w:rsidRPr="00D83B4E">
        <w:rPr>
          <w:rFonts w:ascii="Arial" w:hAnsi="Arial" w:cs="Arial"/>
          <w:sz w:val="24"/>
          <w:szCs w:val="24"/>
          <w:lang w:val="cy-GB"/>
        </w:rPr>
        <w:t>;</w:t>
      </w:r>
    </w:p>
    <w:p w:rsidR="007331D7" w:rsidRPr="00D83B4E" w:rsidRDefault="000218D7" w:rsidP="007331D7">
      <w:pPr>
        <w:pStyle w:val="ListParagraph"/>
        <w:numPr>
          <w:ilvl w:val="0"/>
          <w:numId w:val="18"/>
        </w:numPr>
        <w:rPr>
          <w:rFonts w:ascii="Arial" w:hAnsi="Arial" w:cs="Arial"/>
          <w:sz w:val="24"/>
          <w:szCs w:val="24"/>
          <w:lang w:val="cy-GB"/>
        </w:rPr>
      </w:pPr>
      <w:r>
        <w:rPr>
          <w:rFonts w:ascii="Arial" w:hAnsi="Arial" w:cs="Arial"/>
          <w:sz w:val="24"/>
          <w:szCs w:val="24"/>
          <w:lang w:val="cy-GB"/>
        </w:rPr>
        <w:t>Eu bod yn hysbysu’r Swyddog Diogelu Data ynghylch unrhyw bryderon ac yn ceisio cyngor gan y Swyddog hwnnw</w:t>
      </w:r>
      <w:r w:rsidR="007331D7" w:rsidRPr="00D83B4E">
        <w:rPr>
          <w:rFonts w:ascii="Arial" w:hAnsi="Arial" w:cs="Arial"/>
          <w:sz w:val="24"/>
          <w:szCs w:val="24"/>
          <w:lang w:val="cy-GB"/>
        </w:rPr>
        <w:t>.</w:t>
      </w:r>
    </w:p>
    <w:p w:rsidR="007331D7" w:rsidRPr="00D83B4E" w:rsidRDefault="007331D7" w:rsidP="007331D7">
      <w:pPr>
        <w:ind w:left="709" w:hanging="709"/>
        <w:rPr>
          <w:rFonts w:ascii="Arial" w:hAnsi="Arial" w:cs="Arial"/>
          <w:sz w:val="24"/>
          <w:szCs w:val="24"/>
          <w:lang w:val="cy-GB"/>
        </w:rPr>
      </w:pPr>
      <w:r w:rsidRPr="00D83B4E">
        <w:rPr>
          <w:rFonts w:ascii="Arial" w:hAnsi="Arial" w:cs="Arial"/>
          <w:sz w:val="24"/>
          <w:szCs w:val="24"/>
          <w:lang w:val="cy-GB"/>
        </w:rPr>
        <w:t>26.3</w:t>
      </w:r>
      <w:r w:rsidRPr="00D83B4E">
        <w:rPr>
          <w:rFonts w:ascii="Arial" w:hAnsi="Arial" w:cs="Arial"/>
          <w:sz w:val="24"/>
          <w:szCs w:val="24"/>
          <w:lang w:val="cy-GB"/>
        </w:rPr>
        <w:tab/>
      </w:r>
      <w:r w:rsidR="00FF7B90">
        <w:rPr>
          <w:rFonts w:ascii="Arial" w:hAnsi="Arial" w:cs="Arial"/>
          <w:sz w:val="24"/>
          <w:szCs w:val="24"/>
          <w:lang w:val="cy-GB"/>
        </w:rPr>
        <w:t>Mae gan y Prif Weithredwr a’r Uwch Dîm Rheoli gyfrifoldeb am sicrhau</w:t>
      </w:r>
      <w:r w:rsidRPr="00D83B4E">
        <w:rPr>
          <w:rFonts w:ascii="Arial" w:hAnsi="Arial" w:cs="Arial"/>
          <w:sz w:val="24"/>
          <w:szCs w:val="24"/>
          <w:lang w:val="cy-GB"/>
        </w:rPr>
        <w:t>:</w:t>
      </w:r>
    </w:p>
    <w:p w:rsidR="007331D7" w:rsidRPr="00D83B4E" w:rsidRDefault="000218D7" w:rsidP="007331D7">
      <w:pPr>
        <w:pStyle w:val="ListParagraph"/>
        <w:numPr>
          <w:ilvl w:val="0"/>
          <w:numId w:val="19"/>
        </w:numPr>
        <w:ind w:left="1134" w:hanging="425"/>
        <w:rPr>
          <w:rFonts w:ascii="Arial" w:hAnsi="Arial" w:cs="Arial"/>
          <w:sz w:val="24"/>
          <w:szCs w:val="24"/>
          <w:lang w:val="cy-GB"/>
        </w:rPr>
      </w:pPr>
      <w:r>
        <w:rPr>
          <w:rFonts w:ascii="Arial" w:hAnsi="Arial" w:cs="Arial"/>
          <w:sz w:val="24"/>
          <w:szCs w:val="24"/>
          <w:lang w:val="cy-GB"/>
        </w:rPr>
        <w:t>Eu bod yn</w:t>
      </w:r>
      <w:r w:rsidR="00D34833">
        <w:rPr>
          <w:rFonts w:ascii="Arial" w:hAnsi="Arial" w:cs="Arial"/>
          <w:sz w:val="24"/>
          <w:szCs w:val="24"/>
          <w:lang w:val="cy-GB"/>
        </w:rPr>
        <w:t xml:space="preserve"> darparu arweinyddiaeth ar gydymffurfio â chyfraith diogelu data ac yn hyrwyddo’r arfer o gyflawni egwyddorion diogelu data ar draws yr Awdurdod</w:t>
      </w:r>
      <w:r w:rsidR="007331D7" w:rsidRPr="00D83B4E">
        <w:rPr>
          <w:rFonts w:ascii="Arial" w:hAnsi="Arial" w:cs="Arial"/>
          <w:sz w:val="24"/>
          <w:szCs w:val="24"/>
          <w:lang w:val="cy-GB"/>
        </w:rPr>
        <w:t>;</w:t>
      </w:r>
    </w:p>
    <w:p w:rsidR="007331D7" w:rsidRPr="00D83B4E" w:rsidRDefault="000218D7" w:rsidP="007331D7">
      <w:pPr>
        <w:pStyle w:val="ListParagraph"/>
        <w:numPr>
          <w:ilvl w:val="0"/>
          <w:numId w:val="19"/>
        </w:numPr>
        <w:ind w:left="1134" w:hanging="425"/>
        <w:rPr>
          <w:rFonts w:ascii="Arial" w:hAnsi="Arial" w:cs="Arial"/>
          <w:sz w:val="24"/>
          <w:szCs w:val="24"/>
          <w:lang w:val="cy-GB"/>
        </w:rPr>
      </w:pPr>
      <w:r>
        <w:rPr>
          <w:rFonts w:ascii="Arial" w:hAnsi="Arial" w:cs="Arial"/>
          <w:sz w:val="24"/>
          <w:szCs w:val="24"/>
          <w:lang w:val="cy-GB"/>
        </w:rPr>
        <w:t>Eu bod yn</w:t>
      </w:r>
      <w:r w:rsidR="00D34833">
        <w:rPr>
          <w:rFonts w:ascii="Arial" w:hAnsi="Arial" w:cs="Arial"/>
          <w:sz w:val="24"/>
          <w:szCs w:val="24"/>
          <w:lang w:val="cy-GB"/>
        </w:rPr>
        <w:t xml:space="preserve"> ymateb i unrhyw bryderon a godir gan y Swyddog Diogelu Data ac yn cydymffurfio ag adran 19 yn y polisi</w:t>
      </w:r>
      <w:r w:rsidR="007331D7" w:rsidRPr="00D83B4E">
        <w:rPr>
          <w:rFonts w:ascii="Arial" w:hAnsi="Arial" w:cs="Arial"/>
          <w:sz w:val="24"/>
          <w:szCs w:val="24"/>
          <w:lang w:val="cy-GB"/>
        </w:rPr>
        <w:t>;</w:t>
      </w:r>
    </w:p>
    <w:p w:rsidR="007331D7" w:rsidRPr="00D83B4E" w:rsidRDefault="000218D7" w:rsidP="007331D7">
      <w:pPr>
        <w:pStyle w:val="ListParagraph"/>
        <w:numPr>
          <w:ilvl w:val="0"/>
          <w:numId w:val="19"/>
        </w:numPr>
        <w:ind w:left="1134" w:hanging="425"/>
        <w:rPr>
          <w:rFonts w:ascii="Arial" w:hAnsi="Arial" w:cs="Arial"/>
          <w:sz w:val="24"/>
          <w:szCs w:val="24"/>
          <w:lang w:val="cy-GB"/>
        </w:rPr>
      </w:pPr>
      <w:r>
        <w:rPr>
          <w:rFonts w:ascii="Arial" w:hAnsi="Arial" w:cs="Arial"/>
          <w:sz w:val="24"/>
          <w:szCs w:val="24"/>
          <w:lang w:val="cy-GB"/>
        </w:rPr>
        <w:t>Eu bod yn</w:t>
      </w:r>
      <w:r w:rsidR="00D34833">
        <w:rPr>
          <w:rFonts w:ascii="Arial" w:hAnsi="Arial" w:cs="Arial"/>
          <w:sz w:val="24"/>
          <w:szCs w:val="24"/>
          <w:lang w:val="cy-GB"/>
        </w:rPr>
        <w:t xml:space="preserve"> ymateb i unrhyw gamau gorfodi yn eu herbyn gan Swyddfa’r Comisiynydd Gwybodaeth</w:t>
      </w:r>
      <w:r w:rsidR="007331D7" w:rsidRPr="00D83B4E">
        <w:rPr>
          <w:rFonts w:ascii="Arial" w:hAnsi="Arial" w:cs="Arial"/>
          <w:sz w:val="24"/>
          <w:szCs w:val="24"/>
          <w:lang w:val="cy-GB"/>
        </w:rPr>
        <w:t>;</w:t>
      </w:r>
    </w:p>
    <w:p w:rsidR="007331D7" w:rsidRPr="00D83B4E" w:rsidRDefault="000218D7" w:rsidP="007331D7">
      <w:pPr>
        <w:pStyle w:val="ListParagraph"/>
        <w:numPr>
          <w:ilvl w:val="0"/>
          <w:numId w:val="19"/>
        </w:numPr>
        <w:ind w:left="1134" w:hanging="425"/>
        <w:rPr>
          <w:rFonts w:ascii="Arial" w:hAnsi="Arial" w:cs="Arial"/>
          <w:sz w:val="24"/>
          <w:szCs w:val="24"/>
          <w:lang w:val="cy-GB"/>
        </w:rPr>
      </w:pPr>
      <w:r>
        <w:rPr>
          <w:rFonts w:ascii="Arial" w:hAnsi="Arial" w:cs="Arial"/>
          <w:sz w:val="24"/>
          <w:szCs w:val="24"/>
          <w:lang w:val="cy-GB"/>
        </w:rPr>
        <w:t>Eu bod yn</w:t>
      </w:r>
      <w:r w:rsidR="00D34833">
        <w:rPr>
          <w:rFonts w:ascii="Arial" w:hAnsi="Arial" w:cs="Arial"/>
          <w:sz w:val="24"/>
          <w:szCs w:val="24"/>
          <w:lang w:val="cy-GB"/>
        </w:rPr>
        <w:t xml:space="preserve"> sicrhau </w:t>
      </w:r>
      <w:r w:rsidR="00231B0D">
        <w:rPr>
          <w:rFonts w:ascii="Arial" w:hAnsi="Arial" w:cs="Arial"/>
          <w:sz w:val="24"/>
          <w:szCs w:val="24"/>
          <w:lang w:val="cy-GB"/>
        </w:rPr>
        <w:t>bod adnoddau digonol yn eu lle i’w gwneud yn bosibl cyflawni mesurau atebolrwydd a gweithredu</w:t>
      </w:r>
      <w:r w:rsidR="007331D7" w:rsidRPr="00D83B4E">
        <w:rPr>
          <w:rFonts w:ascii="Arial" w:hAnsi="Arial" w:cs="Arial"/>
          <w:sz w:val="24"/>
          <w:szCs w:val="24"/>
          <w:lang w:val="cy-GB"/>
        </w:rPr>
        <w:t>;</w:t>
      </w:r>
    </w:p>
    <w:p w:rsidR="007331D7" w:rsidRPr="00D83B4E" w:rsidRDefault="000218D7" w:rsidP="007331D7">
      <w:pPr>
        <w:pStyle w:val="ListParagraph"/>
        <w:numPr>
          <w:ilvl w:val="0"/>
          <w:numId w:val="19"/>
        </w:numPr>
        <w:ind w:left="1134" w:hanging="425"/>
        <w:rPr>
          <w:rFonts w:ascii="Arial" w:hAnsi="Arial" w:cs="Arial"/>
          <w:sz w:val="24"/>
          <w:szCs w:val="24"/>
          <w:lang w:val="cy-GB"/>
        </w:rPr>
      </w:pPr>
      <w:r>
        <w:rPr>
          <w:rFonts w:ascii="Arial" w:hAnsi="Arial" w:cs="Arial"/>
          <w:sz w:val="24"/>
          <w:szCs w:val="24"/>
          <w:lang w:val="cy-GB"/>
        </w:rPr>
        <w:t>B</w:t>
      </w:r>
      <w:r w:rsidR="00231B0D">
        <w:rPr>
          <w:rFonts w:ascii="Arial" w:hAnsi="Arial" w:cs="Arial"/>
          <w:sz w:val="24"/>
          <w:szCs w:val="24"/>
          <w:lang w:val="cy-GB"/>
        </w:rPr>
        <w:t>od y gofrestr risgiau, y gofrestr data, polisïau perthnasol a hysbysiadau preifatrwydd ar draws y sefydliad yn eu lle ac yn cael eu diwygio fel y bo angen</w:t>
      </w:r>
      <w:r w:rsidR="007331D7" w:rsidRPr="00D83B4E">
        <w:rPr>
          <w:rFonts w:ascii="Arial" w:hAnsi="Arial" w:cs="Arial"/>
          <w:sz w:val="24"/>
          <w:szCs w:val="24"/>
          <w:lang w:val="cy-GB"/>
        </w:rPr>
        <w:t>;</w:t>
      </w:r>
    </w:p>
    <w:p w:rsidR="007331D7" w:rsidRPr="00D83B4E" w:rsidRDefault="000218D7" w:rsidP="007331D7">
      <w:pPr>
        <w:pStyle w:val="ListParagraph"/>
        <w:numPr>
          <w:ilvl w:val="0"/>
          <w:numId w:val="19"/>
        </w:numPr>
        <w:ind w:left="1134" w:hanging="425"/>
        <w:rPr>
          <w:rFonts w:ascii="Arial" w:hAnsi="Arial" w:cs="Arial"/>
          <w:sz w:val="24"/>
          <w:szCs w:val="24"/>
          <w:lang w:val="cy-GB"/>
        </w:rPr>
      </w:pPr>
      <w:r>
        <w:rPr>
          <w:rFonts w:ascii="Arial" w:hAnsi="Arial" w:cs="Arial"/>
          <w:sz w:val="24"/>
          <w:szCs w:val="24"/>
          <w:lang w:val="cy-GB"/>
        </w:rPr>
        <w:t>B</w:t>
      </w:r>
      <w:r w:rsidR="008D66E0">
        <w:rPr>
          <w:rFonts w:ascii="Arial" w:hAnsi="Arial" w:cs="Arial"/>
          <w:sz w:val="24"/>
          <w:szCs w:val="24"/>
          <w:lang w:val="cy-GB"/>
        </w:rPr>
        <w:t>od penderfyniadau ynglŷn â phrosiectau a chynigion yn cael eu goleuo gan ddeilliannau asesiadau effaith data</w:t>
      </w:r>
      <w:r w:rsidR="007331D7" w:rsidRPr="00D83B4E">
        <w:rPr>
          <w:rFonts w:ascii="Arial" w:hAnsi="Arial" w:cs="Arial"/>
          <w:sz w:val="24"/>
          <w:szCs w:val="24"/>
          <w:lang w:val="cy-GB"/>
        </w:rPr>
        <w:t>;</w:t>
      </w:r>
    </w:p>
    <w:p w:rsidR="007331D7" w:rsidRPr="00D83B4E" w:rsidRDefault="000218D7" w:rsidP="007331D7">
      <w:pPr>
        <w:pStyle w:val="ListParagraph"/>
        <w:numPr>
          <w:ilvl w:val="0"/>
          <w:numId w:val="19"/>
        </w:numPr>
        <w:ind w:left="1134" w:hanging="425"/>
        <w:rPr>
          <w:rFonts w:ascii="Arial" w:hAnsi="Arial" w:cs="Arial"/>
          <w:sz w:val="24"/>
          <w:szCs w:val="24"/>
          <w:lang w:val="cy-GB"/>
        </w:rPr>
      </w:pPr>
      <w:r>
        <w:rPr>
          <w:rFonts w:ascii="Arial" w:hAnsi="Arial" w:cs="Arial"/>
          <w:sz w:val="24"/>
          <w:szCs w:val="24"/>
          <w:lang w:val="cy-GB"/>
        </w:rPr>
        <w:t>E</w:t>
      </w:r>
      <w:r w:rsidR="008D66E0">
        <w:rPr>
          <w:rFonts w:ascii="Arial" w:hAnsi="Arial" w:cs="Arial"/>
          <w:sz w:val="24"/>
          <w:szCs w:val="24"/>
          <w:lang w:val="cy-GB"/>
        </w:rPr>
        <w:t>u bod yn ymlynu wrth y polisi hwn wrth d</w:t>
      </w:r>
      <w:r>
        <w:rPr>
          <w:rFonts w:ascii="Arial" w:hAnsi="Arial" w:cs="Arial"/>
          <w:sz w:val="24"/>
          <w:szCs w:val="24"/>
          <w:lang w:val="cy-GB"/>
        </w:rPr>
        <w:t>rin</w:t>
      </w:r>
      <w:r w:rsidR="008D66E0">
        <w:rPr>
          <w:rFonts w:ascii="Arial" w:hAnsi="Arial" w:cs="Arial"/>
          <w:sz w:val="24"/>
          <w:szCs w:val="24"/>
          <w:lang w:val="cy-GB"/>
        </w:rPr>
        <w:t xml:space="preserve"> data personol yn eu rôl</w:t>
      </w:r>
      <w:r w:rsidR="007331D7" w:rsidRPr="00D83B4E">
        <w:rPr>
          <w:rFonts w:ascii="Arial" w:hAnsi="Arial" w:cs="Arial"/>
          <w:sz w:val="24"/>
          <w:szCs w:val="24"/>
          <w:lang w:val="cy-GB"/>
        </w:rPr>
        <w:t xml:space="preserve">; </w:t>
      </w:r>
    </w:p>
    <w:p w:rsidR="007331D7" w:rsidRPr="00D83B4E" w:rsidRDefault="000218D7" w:rsidP="007331D7">
      <w:pPr>
        <w:pStyle w:val="ListParagraph"/>
        <w:numPr>
          <w:ilvl w:val="0"/>
          <w:numId w:val="19"/>
        </w:numPr>
        <w:ind w:left="1134" w:hanging="425"/>
        <w:rPr>
          <w:rFonts w:ascii="Arial" w:hAnsi="Arial" w:cs="Arial"/>
          <w:sz w:val="24"/>
          <w:szCs w:val="24"/>
          <w:lang w:val="cy-GB"/>
        </w:rPr>
      </w:pPr>
      <w:r>
        <w:rPr>
          <w:rFonts w:ascii="Arial" w:hAnsi="Arial" w:cs="Arial"/>
          <w:sz w:val="24"/>
          <w:szCs w:val="24"/>
          <w:lang w:val="cy-GB"/>
        </w:rPr>
        <w:t>B</w:t>
      </w:r>
      <w:r w:rsidR="008D66E0">
        <w:rPr>
          <w:rFonts w:ascii="Arial" w:hAnsi="Arial" w:cs="Arial"/>
          <w:sz w:val="24"/>
          <w:szCs w:val="24"/>
          <w:lang w:val="cy-GB"/>
        </w:rPr>
        <w:t>od y polisi hwn a pholisïau cysylltiedig eraill yn cael eu rhoi ar waith yn effeithiol</w:t>
      </w:r>
      <w:r w:rsidR="007331D7" w:rsidRPr="00D83B4E">
        <w:rPr>
          <w:rFonts w:ascii="Arial" w:hAnsi="Arial" w:cs="Arial"/>
          <w:sz w:val="24"/>
          <w:szCs w:val="24"/>
          <w:lang w:val="cy-GB"/>
        </w:rPr>
        <w:t>.</w:t>
      </w:r>
    </w:p>
    <w:p w:rsidR="007331D7" w:rsidRPr="00D83B4E" w:rsidRDefault="007331D7" w:rsidP="007331D7">
      <w:pPr>
        <w:rPr>
          <w:rFonts w:ascii="Arial" w:hAnsi="Arial" w:cs="Arial"/>
          <w:sz w:val="24"/>
          <w:szCs w:val="24"/>
          <w:lang w:val="cy-GB"/>
        </w:rPr>
      </w:pPr>
      <w:r w:rsidRPr="00D83B4E">
        <w:rPr>
          <w:rFonts w:ascii="Arial" w:hAnsi="Arial" w:cs="Arial"/>
          <w:sz w:val="24"/>
          <w:szCs w:val="24"/>
          <w:lang w:val="cy-GB"/>
        </w:rPr>
        <w:t xml:space="preserve">26.4 </w:t>
      </w:r>
      <w:r w:rsidRPr="00D83B4E">
        <w:rPr>
          <w:rFonts w:ascii="Arial" w:hAnsi="Arial" w:cs="Arial"/>
          <w:sz w:val="24"/>
          <w:szCs w:val="24"/>
          <w:lang w:val="cy-GB"/>
        </w:rPr>
        <w:tab/>
      </w:r>
      <w:r w:rsidR="008D66E0">
        <w:rPr>
          <w:rFonts w:ascii="Arial" w:hAnsi="Arial" w:cs="Arial"/>
          <w:sz w:val="24"/>
          <w:szCs w:val="24"/>
          <w:lang w:val="cy-GB"/>
        </w:rPr>
        <w:t>Mae gan y Tîm Arwain gyfrifoldeb am sicrhau</w:t>
      </w:r>
      <w:r w:rsidRPr="00D83B4E">
        <w:rPr>
          <w:rFonts w:ascii="Arial" w:hAnsi="Arial" w:cs="Arial"/>
          <w:sz w:val="24"/>
          <w:szCs w:val="24"/>
          <w:lang w:val="cy-GB"/>
        </w:rPr>
        <w:t>:</w:t>
      </w:r>
    </w:p>
    <w:p w:rsidR="007331D7" w:rsidRPr="00D83B4E" w:rsidRDefault="008D66E0" w:rsidP="007331D7">
      <w:pPr>
        <w:pStyle w:val="ListParagraph"/>
        <w:numPr>
          <w:ilvl w:val="0"/>
          <w:numId w:val="20"/>
        </w:numPr>
        <w:tabs>
          <w:tab w:val="left" w:pos="1134"/>
        </w:tabs>
        <w:ind w:left="1134" w:hanging="425"/>
        <w:rPr>
          <w:rFonts w:ascii="Arial" w:hAnsi="Arial" w:cs="Arial"/>
          <w:sz w:val="24"/>
          <w:szCs w:val="24"/>
          <w:lang w:val="cy-GB"/>
        </w:rPr>
      </w:pPr>
      <w:r>
        <w:rPr>
          <w:rFonts w:ascii="Arial" w:hAnsi="Arial" w:cs="Arial"/>
          <w:sz w:val="24"/>
          <w:szCs w:val="24"/>
          <w:lang w:val="cy-GB"/>
        </w:rPr>
        <w:t>Bod deilliannau asesiadau effaith diogelu data’n cael eu hystyried wrth wneud penderfyniadau am brosiectau a chynigion newydd</w:t>
      </w:r>
      <w:r w:rsidR="007331D7" w:rsidRPr="00D83B4E">
        <w:rPr>
          <w:rFonts w:ascii="Arial" w:hAnsi="Arial" w:cs="Arial"/>
          <w:sz w:val="24"/>
          <w:szCs w:val="24"/>
          <w:lang w:val="cy-GB"/>
        </w:rPr>
        <w:t>;</w:t>
      </w:r>
    </w:p>
    <w:p w:rsidR="007331D7" w:rsidRPr="00D83B4E" w:rsidRDefault="008D66E0" w:rsidP="007331D7">
      <w:pPr>
        <w:pStyle w:val="ListParagraph"/>
        <w:numPr>
          <w:ilvl w:val="0"/>
          <w:numId w:val="20"/>
        </w:numPr>
        <w:tabs>
          <w:tab w:val="left" w:pos="1134"/>
        </w:tabs>
        <w:ind w:left="1134" w:hanging="425"/>
        <w:rPr>
          <w:rFonts w:ascii="Arial" w:hAnsi="Arial" w:cs="Arial"/>
          <w:sz w:val="24"/>
          <w:szCs w:val="24"/>
          <w:lang w:val="cy-GB"/>
        </w:rPr>
      </w:pPr>
      <w:r>
        <w:rPr>
          <w:rFonts w:ascii="Arial" w:hAnsi="Arial" w:cs="Arial"/>
          <w:sz w:val="24"/>
          <w:szCs w:val="24"/>
          <w:lang w:val="cy-GB"/>
        </w:rPr>
        <w:t>Eu bod yn rhoi sylw i ddatrysiadau llywodraethu gwybodaeth sefydliadol sy’n hyrwyddo arfer gorau ac yn helpu i leihau i’r eithaf y risg o achosion o danseilio diogelwch data ac yn datblygu datrysiadau o’r fath fel grŵp</w:t>
      </w:r>
      <w:r w:rsidR="007331D7" w:rsidRPr="00D83B4E">
        <w:rPr>
          <w:rFonts w:ascii="Arial" w:hAnsi="Arial" w:cs="Arial"/>
          <w:sz w:val="24"/>
          <w:szCs w:val="24"/>
          <w:lang w:val="cy-GB"/>
        </w:rPr>
        <w:t xml:space="preserve">; </w:t>
      </w:r>
    </w:p>
    <w:p w:rsidR="007331D7" w:rsidRPr="00D83B4E" w:rsidRDefault="004333A2" w:rsidP="007331D7">
      <w:pPr>
        <w:pStyle w:val="ListParagraph"/>
        <w:numPr>
          <w:ilvl w:val="0"/>
          <w:numId w:val="20"/>
        </w:numPr>
        <w:tabs>
          <w:tab w:val="left" w:pos="1134"/>
        </w:tabs>
        <w:ind w:left="1134" w:hanging="425"/>
        <w:rPr>
          <w:rFonts w:ascii="Arial" w:hAnsi="Arial" w:cs="Arial"/>
          <w:sz w:val="24"/>
          <w:szCs w:val="24"/>
          <w:lang w:val="cy-GB"/>
        </w:rPr>
      </w:pPr>
      <w:r>
        <w:rPr>
          <w:rFonts w:ascii="Arial" w:hAnsi="Arial" w:cs="Arial"/>
          <w:sz w:val="24"/>
          <w:szCs w:val="24"/>
          <w:lang w:val="cy-GB"/>
        </w:rPr>
        <w:t xml:space="preserve">Bod </w:t>
      </w:r>
      <w:r w:rsidR="008D66E0">
        <w:rPr>
          <w:rFonts w:ascii="Arial" w:hAnsi="Arial" w:cs="Arial"/>
          <w:sz w:val="24"/>
          <w:szCs w:val="24"/>
          <w:lang w:val="cy-GB"/>
        </w:rPr>
        <w:t xml:space="preserve">Mecanweithiau Llywodraethu Gwybodaeth </w:t>
      </w:r>
      <w:r>
        <w:rPr>
          <w:rFonts w:ascii="Arial" w:hAnsi="Arial" w:cs="Arial"/>
          <w:sz w:val="24"/>
          <w:szCs w:val="24"/>
          <w:lang w:val="cy-GB"/>
        </w:rPr>
        <w:t>sy’n ymwneud â rheoli dogfennau ar y gyriant a rennir yn cael eu dilyn a’u bod yn adnabod camau gweithredu i fynd i’r afael â materion sy’n codi</w:t>
      </w:r>
      <w:r w:rsidR="007331D7" w:rsidRPr="00D83B4E">
        <w:rPr>
          <w:rFonts w:ascii="Arial" w:hAnsi="Arial" w:cs="Arial"/>
          <w:sz w:val="24"/>
          <w:szCs w:val="24"/>
          <w:lang w:val="cy-GB"/>
        </w:rPr>
        <w:t>.</w:t>
      </w:r>
    </w:p>
    <w:p w:rsidR="007331D7" w:rsidRPr="008B27C3" w:rsidRDefault="007331D7" w:rsidP="007331D7">
      <w:pPr>
        <w:pStyle w:val="ListParagraph"/>
        <w:rPr>
          <w:rFonts w:ascii="Arial" w:hAnsi="Arial" w:cs="Arial"/>
          <w:sz w:val="24"/>
          <w:szCs w:val="24"/>
        </w:rPr>
      </w:pPr>
    </w:p>
    <w:p w:rsidR="007331D7" w:rsidRPr="004333A2" w:rsidRDefault="004333A2" w:rsidP="007331D7">
      <w:pPr>
        <w:pStyle w:val="ListParagraph"/>
        <w:numPr>
          <w:ilvl w:val="1"/>
          <w:numId w:val="30"/>
        </w:numPr>
        <w:rPr>
          <w:rFonts w:ascii="Arial" w:hAnsi="Arial" w:cs="Arial"/>
          <w:sz w:val="24"/>
          <w:szCs w:val="24"/>
          <w:lang w:val="cy-GB"/>
        </w:rPr>
      </w:pPr>
      <w:r>
        <w:rPr>
          <w:rFonts w:ascii="Arial" w:hAnsi="Arial" w:cs="Arial"/>
          <w:sz w:val="24"/>
          <w:szCs w:val="24"/>
          <w:lang w:val="cy-GB"/>
        </w:rPr>
        <w:t>Mae gan y Swyddog Diogelu Data gyfrifoldeb am sicrhau</w:t>
      </w:r>
      <w:r w:rsidR="007331D7" w:rsidRPr="004333A2">
        <w:rPr>
          <w:rFonts w:ascii="Arial" w:hAnsi="Arial" w:cs="Arial"/>
          <w:sz w:val="24"/>
          <w:szCs w:val="24"/>
          <w:lang w:val="cy-GB"/>
        </w:rPr>
        <w:t>:</w:t>
      </w:r>
      <w:r w:rsidR="007331D7" w:rsidRPr="004333A2">
        <w:rPr>
          <w:rFonts w:ascii="Arial" w:hAnsi="Arial" w:cs="Arial"/>
          <w:sz w:val="24"/>
          <w:szCs w:val="24"/>
          <w:lang w:val="cy-GB"/>
        </w:rPr>
        <w:br/>
      </w:r>
    </w:p>
    <w:p w:rsidR="007331D7" w:rsidRPr="004333A2" w:rsidRDefault="004333A2" w:rsidP="007331D7">
      <w:pPr>
        <w:pStyle w:val="ListParagraph"/>
        <w:numPr>
          <w:ilvl w:val="0"/>
          <w:numId w:val="21"/>
        </w:numPr>
        <w:tabs>
          <w:tab w:val="left" w:pos="1134"/>
        </w:tabs>
        <w:ind w:left="851" w:hanging="142"/>
        <w:rPr>
          <w:rFonts w:ascii="Arial" w:hAnsi="Arial" w:cs="Arial"/>
          <w:sz w:val="24"/>
          <w:szCs w:val="24"/>
          <w:lang w:val="cy-GB"/>
        </w:rPr>
      </w:pPr>
      <w:r>
        <w:rPr>
          <w:rFonts w:ascii="Arial" w:hAnsi="Arial" w:cs="Arial"/>
          <w:sz w:val="24"/>
          <w:szCs w:val="24"/>
          <w:lang w:val="cy-GB"/>
        </w:rPr>
        <w:t>Eu bod yn cyflawni eu dyletswyddau a nodir yn adran 19 o’r polisi hwn</w:t>
      </w:r>
      <w:r w:rsidR="007331D7" w:rsidRPr="004333A2">
        <w:rPr>
          <w:rFonts w:ascii="Arial" w:hAnsi="Arial" w:cs="Arial"/>
          <w:sz w:val="24"/>
          <w:szCs w:val="24"/>
          <w:lang w:val="cy-GB"/>
        </w:rPr>
        <w:t>.</w:t>
      </w:r>
    </w:p>
    <w:p w:rsidR="007331D7" w:rsidRPr="004333A2" w:rsidRDefault="007331D7" w:rsidP="007331D7">
      <w:pPr>
        <w:rPr>
          <w:rFonts w:ascii="Arial" w:hAnsi="Arial" w:cs="Arial"/>
          <w:sz w:val="24"/>
          <w:szCs w:val="24"/>
          <w:lang w:val="cy-GB"/>
        </w:rPr>
      </w:pPr>
      <w:r w:rsidRPr="004333A2">
        <w:rPr>
          <w:rFonts w:ascii="Arial" w:hAnsi="Arial" w:cs="Arial"/>
          <w:sz w:val="24"/>
          <w:szCs w:val="24"/>
          <w:lang w:val="cy-GB"/>
        </w:rPr>
        <w:t xml:space="preserve">27.6   </w:t>
      </w:r>
      <w:r w:rsidR="004333A2">
        <w:rPr>
          <w:rFonts w:ascii="Arial" w:hAnsi="Arial" w:cs="Arial"/>
          <w:sz w:val="24"/>
          <w:szCs w:val="24"/>
          <w:lang w:val="cy-GB"/>
        </w:rPr>
        <w:t>Mae gan y Rheolwr TG gyfrifoldeb am sicrhau</w:t>
      </w:r>
    </w:p>
    <w:p w:rsidR="007331D7" w:rsidRPr="004333A2" w:rsidRDefault="005F09E5" w:rsidP="007331D7">
      <w:pPr>
        <w:pStyle w:val="ListParagraph"/>
        <w:numPr>
          <w:ilvl w:val="0"/>
          <w:numId w:val="22"/>
        </w:numPr>
        <w:tabs>
          <w:tab w:val="left" w:pos="1134"/>
        </w:tabs>
        <w:ind w:left="1134" w:hanging="425"/>
        <w:rPr>
          <w:rFonts w:ascii="Arial" w:hAnsi="Arial" w:cs="Arial"/>
          <w:sz w:val="24"/>
          <w:szCs w:val="24"/>
          <w:lang w:val="cy-GB"/>
        </w:rPr>
      </w:pPr>
      <w:r>
        <w:rPr>
          <w:rFonts w:ascii="Arial" w:hAnsi="Arial" w:cs="Arial"/>
          <w:sz w:val="24"/>
          <w:szCs w:val="24"/>
          <w:lang w:val="cy-GB"/>
        </w:rPr>
        <w:t>Eu bod yn cyflawni dyletswyddau diogelwch TG a nodir yn y Polisi Defnyddwyr TGCh a’r polisi hwn, gan fod yn ymatebol i newidiadau mewn arfer gorau o ran diogelwch</w:t>
      </w:r>
      <w:r w:rsidR="007331D7" w:rsidRPr="004333A2">
        <w:rPr>
          <w:rFonts w:ascii="Arial" w:hAnsi="Arial" w:cs="Arial"/>
          <w:sz w:val="24"/>
          <w:szCs w:val="24"/>
          <w:lang w:val="cy-GB"/>
        </w:rPr>
        <w:t>.</w:t>
      </w:r>
    </w:p>
    <w:p w:rsidR="007331D7" w:rsidRPr="004333A2" w:rsidRDefault="007331D7" w:rsidP="007331D7">
      <w:pPr>
        <w:rPr>
          <w:rFonts w:ascii="Arial" w:hAnsi="Arial" w:cs="Arial"/>
          <w:sz w:val="24"/>
          <w:szCs w:val="24"/>
          <w:lang w:val="cy-GB"/>
        </w:rPr>
      </w:pPr>
      <w:r w:rsidRPr="004333A2">
        <w:rPr>
          <w:rFonts w:ascii="Arial" w:hAnsi="Arial" w:cs="Arial"/>
          <w:sz w:val="24"/>
          <w:szCs w:val="24"/>
          <w:lang w:val="cy-GB"/>
        </w:rPr>
        <w:t>26.7</w:t>
      </w:r>
      <w:r w:rsidRPr="004333A2">
        <w:rPr>
          <w:rFonts w:ascii="Arial" w:hAnsi="Arial" w:cs="Arial"/>
          <w:sz w:val="24"/>
          <w:szCs w:val="24"/>
          <w:lang w:val="cy-GB"/>
        </w:rPr>
        <w:tab/>
      </w:r>
      <w:r w:rsidR="00435D22">
        <w:rPr>
          <w:rFonts w:ascii="Arial" w:hAnsi="Arial" w:cs="Arial"/>
          <w:sz w:val="24"/>
          <w:szCs w:val="24"/>
          <w:lang w:val="cy-GB"/>
        </w:rPr>
        <w:t>Mae gan Arweinwyr Timau gyfrifoldeb am sicrhau</w:t>
      </w:r>
      <w:r w:rsidRPr="004333A2">
        <w:rPr>
          <w:rFonts w:ascii="Arial" w:hAnsi="Arial" w:cs="Arial"/>
          <w:sz w:val="24"/>
          <w:szCs w:val="24"/>
          <w:lang w:val="cy-GB"/>
        </w:rPr>
        <w:t>:</w:t>
      </w:r>
    </w:p>
    <w:p w:rsidR="007331D7" w:rsidRPr="004333A2" w:rsidRDefault="00435D22" w:rsidP="007331D7">
      <w:pPr>
        <w:pStyle w:val="ListParagraph"/>
        <w:numPr>
          <w:ilvl w:val="0"/>
          <w:numId w:val="23"/>
        </w:numPr>
        <w:tabs>
          <w:tab w:val="left" w:pos="1134"/>
        </w:tabs>
        <w:ind w:left="1134" w:hanging="425"/>
        <w:rPr>
          <w:rFonts w:ascii="Arial" w:hAnsi="Arial" w:cs="Arial"/>
          <w:sz w:val="24"/>
          <w:szCs w:val="24"/>
          <w:lang w:val="cy-GB"/>
        </w:rPr>
      </w:pPr>
      <w:r>
        <w:rPr>
          <w:rFonts w:ascii="Arial" w:hAnsi="Arial" w:cs="Arial"/>
          <w:sz w:val="24"/>
          <w:szCs w:val="24"/>
          <w:lang w:val="cy-GB"/>
        </w:rPr>
        <w:t>Bod gweithdrefnau diogelu data perthnasol yn eu lle ac yn cael eu dilyn gan staff o fewn eu tîm</w:t>
      </w:r>
      <w:r w:rsidR="007331D7" w:rsidRPr="004333A2">
        <w:rPr>
          <w:rFonts w:ascii="Arial" w:hAnsi="Arial" w:cs="Arial"/>
          <w:sz w:val="24"/>
          <w:szCs w:val="24"/>
          <w:lang w:val="cy-GB"/>
        </w:rPr>
        <w:t>;</w:t>
      </w:r>
    </w:p>
    <w:p w:rsidR="007331D7" w:rsidRPr="004333A2" w:rsidRDefault="00435D22" w:rsidP="007331D7">
      <w:pPr>
        <w:pStyle w:val="ListParagraph"/>
        <w:numPr>
          <w:ilvl w:val="0"/>
          <w:numId w:val="23"/>
        </w:numPr>
        <w:tabs>
          <w:tab w:val="left" w:pos="1134"/>
        </w:tabs>
        <w:ind w:left="1134" w:hanging="425"/>
        <w:rPr>
          <w:rFonts w:ascii="Arial" w:hAnsi="Arial" w:cs="Arial"/>
          <w:sz w:val="24"/>
          <w:szCs w:val="24"/>
          <w:lang w:val="cy-GB"/>
        </w:rPr>
      </w:pPr>
      <w:r>
        <w:rPr>
          <w:rFonts w:ascii="Arial" w:hAnsi="Arial" w:cs="Arial"/>
          <w:sz w:val="24"/>
          <w:szCs w:val="24"/>
          <w:lang w:val="cy-GB"/>
        </w:rPr>
        <w:t>Bod staff newydd ar adeg sefydlu’n cael canllawiau a hyfforddiant perthnasol ar weithdrefnau’r Awdurdod a’r tîm lle mae diogelu data yn y cwestiwn yn ôl yr hyn sy’n berthnasol i’w rôl</w:t>
      </w:r>
      <w:r w:rsidR="007331D7" w:rsidRPr="004333A2">
        <w:rPr>
          <w:rFonts w:ascii="Arial" w:hAnsi="Arial" w:cs="Arial"/>
          <w:sz w:val="24"/>
          <w:szCs w:val="24"/>
          <w:lang w:val="cy-GB"/>
        </w:rPr>
        <w:t>;</w:t>
      </w:r>
    </w:p>
    <w:p w:rsidR="007331D7" w:rsidRPr="004333A2" w:rsidRDefault="00435D22" w:rsidP="007331D7">
      <w:pPr>
        <w:pStyle w:val="ListParagraph"/>
        <w:numPr>
          <w:ilvl w:val="0"/>
          <w:numId w:val="23"/>
        </w:numPr>
        <w:tabs>
          <w:tab w:val="left" w:pos="1134"/>
        </w:tabs>
        <w:ind w:left="1134" w:hanging="425"/>
        <w:rPr>
          <w:rFonts w:ascii="Arial" w:hAnsi="Arial" w:cs="Arial"/>
          <w:sz w:val="24"/>
          <w:szCs w:val="24"/>
          <w:lang w:val="cy-GB"/>
        </w:rPr>
      </w:pPr>
      <w:r>
        <w:rPr>
          <w:rFonts w:ascii="Arial" w:hAnsi="Arial" w:cs="Arial"/>
          <w:sz w:val="24"/>
          <w:szCs w:val="24"/>
          <w:lang w:val="cy-GB"/>
        </w:rPr>
        <w:t>Bod hyfforddiant diweddaru a chanllawiau’n cael eu rhoi i aelodau’r tîm os oes data newydd yn cael ei gasglu a/neu ffyrdd newydd o broses neu fylchau mewn gwybodaeth yn cael eu hadnabod</w:t>
      </w:r>
      <w:r w:rsidR="007331D7" w:rsidRPr="004333A2">
        <w:rPr>
          <w:rFonts w:ascii="Arial" w:hAnsi="Arial" w:cs="Arial"/>
          <w:sz w:val="24"/>
          <w:szCs w:val="24"/>
          <w:lang w:val="cy-GB"/>
        </w:rPr>
        <w:t>;</w:t>
      </w:r>
    </w:p>
    <w:p w:rsidR="007331D7" w:rsidRPr="004333A2" w:rsidRDefault="007F0EF3" w:rsidP="007331D7">
      <w:pPr>
        <w:pStyle w:val="ListParagraph"/>
        <w:numPr>
          <w:ilvl w:val="0"/>
          <w:numId w:val="23"/>
        </w:numPr>
        <w:tabs>
          <w:tab w:val="left" w:pos="1134"/>
        </w:tabs>
        <w:ind w:left="1134" w:hanging="425"/>
        <w:rPr>
          <w:rFonts w:ascii="Arial" w:hAnsi="Arial" w:cs="Arial"/>
          <w:sz w:val="24"/>
          <w:szCs w:val="24"/>
          <w:lang w:val="cy-GB"/>
        </w:rPr>
      </w:pPr>
      <w:r>
        <w:rPr>
          <w:rFonts w:ascii="Arial" w:hAnsi="Arial" w:cs="Arial"/>
          <w:sz w:val="24"/>
          <w:szCs w:val="24"/>
          <w:lang w:val="cy-GB"/>
        </w:rPr>
        <w:t>Eu bod yn hysbysu’r Swyddog Diogelu Data am newidiadau a diwygiadau y mae eu hangen i’r Gofrestr Data</w:t>
      </w:r>
      <w:r w:rsidR="007331D7" w:rsidRPr="004333A2">
        <w:rPr>
          <w:rFonts w:ascii="Arial" w:hAnsi="Arial" w:cs="Arial"/>
          <w:sz w:val="24"/>
          <w:szCs w:val="24"/>
          <w:lang w:val="cy-GB"/>
        </w:rPr>
        <w:t xml:space="preserve">; </w:t>
      </w:r>
    </w:p>
    <w:p w:rsidR="007331D7" w:rsidRPr="004333A2" w:rsidRDefault="007F0EF3" w:rsidP="007331D7">
      <w:pPr>
        <w:pStyle w:val="ListParagraph"/>
        <w:numPr>
          <w:ilvl w:val="0"/>
          <w:numId w:val="23"/>
        </w:numPr>
        <w:tabs>
          <w:tab w:val="left" w:pos="1134"/>
        </w:tabs>
        <w:ind w:left="1134" w:hanging="425"/>
        <w:rPr>
          <w:rFonts w:ascii="Arial" w:hAnsi="Arial" w:cs="Arial"/>
          <w:sz w:val="24"/>
          <w:szCs w:val="24"/>
          <w:lang w:val="cy-GB"/>
        </w:rPr>
      </w:pPr>
      <w:r>
        <w:rPr>
          <w:rFonts w:ascii="Arial" w:hAnsi="Arial" w:cs="Arial"/>
          <w:sz w:val="24"/>
          <w:szCs w:val="24"/>
          <w:lang w:val="cy-GB"/>
        </w:rPr>
        <w:t xml:space="preserve">Eu bod yn sicrhau bod hysbysiadau preifatrwydd </w:t>
      </w:r>
      <w:r w:rsidR="009001B5">
        <w:rPr>
          <w:rFonts w:ascii="Arial" w:hAnsi="Arial" w:cs="Arial"/>
          <w:sz w:val="24"/>
          <w:szCs w:val="24"/>
          <w:lang w:val="cy-GB"/>
        </w:rPr>
        <w:t>perthnasol a chofnodion a gwybodaeth ynglŷn â chydsyniad yn bodoli lle mae eu hangen ar gyfer eu hadran</w:t>
      </w:r>
      <w:r w:rsidR="007331D7" w:rsidRPr="004333A2">
        <w:rPr>
          <w:rFonts w:ascii="Arial" w:hAnsi="Arial" w:cs="Arial"/>
          <w:sz w:val="24"/>
          <w:szCs w:val="24"/>
          <w:lang w:val="cy-GB"/>
        </w:rPr>
        <w:t>;</w:t>
      </w:r>
    </w:p>
    <w:p w:rsidR="007331D7" w:rsidRPr="004333A2" w:rsidRDefault="009001B5" w:rsidP="007331D7">
      <w:pPr>
        <w:pStyle w:val="ListParagraph"/>
        <w:numPr>
          <w:ilvl w:val="0"/>
          <w:numId w:val="23"/>
        </w:numPr>
        <w:tabs>
          <w:tab w:val="left" w:pos="1134"/>
        </w:tabs>
        <w:ind w:left="1134" w:hanging="425"/>
        <w:rPr>
          <w:rFonts w:ascii="Arial" w:hAnsi="Arial" w:cs="Arial"/>
          <w:sz w:val="24"/>
          <w:szCs w:val="24"/>
          <w:lang w:val="cy-GB"/>
        </w:rPr>
      </w:pPr>
      <w:r>
        <w:rPr>
          <w:rFonts w:ascii="Arial" w:hAnsi="Arial" w:cs="Arial"/>
          <w:sz w:val="24"/>
          <w:szCs w:val="24"/>
          <w:lang w:val="cy-GB"/>
        </w:rPr>
        <w:t>Eu bod yn cwblhau Asesiadau Effaith Diogelu Data fel sy’n ofynnol neu’n cynorthwyo staff o fewn eu tîm i gwblhau asesiad</w:t>
      </w:r>
      <w:r w:rsidR="007331D7" w:rsidRPr="004333A2">
        <w:rPr>
          <w:rFonts w:ascii="Arial" w:hAnsi="Arial" w:cs="Arial"/>
          <w:sz w:val="24"/>
          <w:szCs w:val="24"/>
          <w:lang w:val="cy-GB"/>
        </w:rPr>
        <w:t>;</w:t>
      </w:r>
    </w:p>
    <w:p w:rsidR="007331D7" w:rsidRPr="004333A2" w:rsidRDefault="009001B5" w:rsidP="007331D7">
      <w:pPr>
        <w:pStyle w:val="ListParagraph"/>
        <w:numPr>
          <w:ilvl w:val="0"/>
          <w:numId w:val="23"/>
        </w:numPr>
        <w:tabs>
          <w:tab w:val="left" w:pos="1134"/>
        </w:tabs>
        <w:ind w:left="1134" w:hanging="425"/>
        <w:rPr>
          <w:rFonts w:ascii="Arial" w:hAnsi="Arial" w:cs="Arial"/>
          <w:sz w:val="24"/>
          <w:szCs w:val="24"/>
          <w:lang w:val="cy-GB"/>
        </w:rPr>
      </w:pPr>
      <w:r>
        <w:rPr>
          <w:rFonts w:ascii="Arial" w:hAnsi="Arial" w:cs="Arial"/>
          <w:sz w:val="24"/>
          <w:szCs w:val="24"/>
          <w:lang w:val="cy-GB"/>
        </w:rPr>
        <w:t>Eu bod yn monitro trefniadau cadw a storio cofnodion o fewn y tîm i sicrhau eu bod yn dilyn polisi rheoli cofnodion yr Awdurdod</w:t>
      </w:r>
      <w:r w:rsidR="007331D7" w:rsidRPr="004333A2">
        <w:rPr>
          <w:rFonts w:ascii="Arial" w:hAnsi="Arial" w:cs="Arial"/>
          <w:sz w:val="24"/>
          <w:szCs w:val="24"/>
          <w:lang w:val="cy-GB"/>
        </w:rPr>
        <w:t>;</w:t>
      </w:r>
    </w:p>
    <w:p w:rsidR="007331D7" w:rsidRPr="004333A2" w:rsidRDefault="009001B5" w:rsidP="007331D7">
      <w:pPr>
        <w:pStyle w:val="ListParagraph"/>
        <w:numPr>
          <w:ilvl w:val="0"/>
          <w:numId w:val="23"/>
        </w:numPr>
        <w:tabs>
          <w:tab w:val="left" w:pos="1134"/>
        </w:tabs>
        <w:ind w:left="1134" w:hanging="425"/>
        <w:rPr>
          <w:rFonts w:ascii="Arial" w:hAnsi="Arial" w:cs="Arial"/>
          <w:sz w:val="24"/>
          <w:szCs w:val="24"/>
          <w:lang w:val="cy-GB"/>
        </w:rPr>
      </w:pPr>
      <w:r>
        <w:rPr>
          <w:rFonts w:ascii="Arial" w:hAnsi="Arial" w:cs="Arial"/>
          <w:sz w:val="24"/>
          <w:szCs w:val="24"/>
          <w:lang w:val="cy-GB"/>
        </w:rPr>
        <w:t>Bod gwybodaeth cyflogeion yn cael ei phrosesu yn unol â’r polisi hwn, y polisi rheoli cofnodion a chanllawiau a gyhoeddwyd gan yr adran bersonél</w:t>
      </w:r>
      <w:r w:rsidR="007331D7" w:rsidRPr="004333A2">
        <w:rPr>
          <w:rFonts w:ascii="Arial" w:hAnsi="Arial" w:cs="Arial"/>
          <w:sz w:val="24"/>
          <w:szCs w:val="24"/>
          <w:lang w:val="cy-GB"/>
        </w:rPr>
        <w:t>;</w:t>
      </w:r>
    </w:p>
    <w:p w:rsidR="007331D7" w:rsidRPr="004333A2" w:rsidRDefault="009001B5" w:rsidP="007331D7">
      <w:pPr>
        <w:pStyle w:val="ListParagraph"/>
        <w:numPr>
          <w:ilvl w:val="0"/>
          <w:numId w:val="23"/>
        </w:numPr>
        <w:tabs>
          <w:tab w:val="left" w:pos="1134"/>
        </w:tabs>
        <w:ind w:left="1134" w:hanging="425"/>
        <w:rPr>
          <w:rFonts w:ascii="Arial" w:hAnsi="Arial" w:cs="Arial"/>
          <w:sz w:val="24"/>
          <w:szCs w:val="24"/>
          <w:lang w:val="cy-GB"/>
        </w:rPr>
      </w:pPr>
      <w:r>
        <w:rPr>
          <w:rFonts w:ascii="Arial" w:hAnsi="Arial" w:cs="Arial"/>
          <w:sz w:val="24"/>
          <w:szCs w:val="24"/>
          <w:lang w:val="cy-GB"/>
        </w:rPr>
        <w:t>Eu bod yn ymlynu wrth y polisi hwn a pholisïau perthnasol eraill wrth d</w:t>
      </w:r>
      <w:r w:rsidR="000218D7">
        <w:rPr>
          <w:rFonts w:ascii="Arial" w:hAnsi="Arial" w:cs="Arial"/>
          <w:sz w:val="24"/>
          <w:szCs w:val="24"/>
          <w:lang w:val="cy-GB"/>
        </w:rPr>
        <w:t>rin</w:t>
      </w:r>
      <w:r>
        <w:rPr>
          <w:rFonts w:ascii="Arial" w:hAnsi="Arial" w:cs="Arial"/>
          <w:sz w:val="24"/>
          <w:szCs w:val="24"/>
          <w:lang w:val="cy-GB"/>
        </w:rPr>
        <w:t xml:space="preserve"> data personol</w:t>
      </w:r>
      <w:r w:rsidR="007331D7" w:rsidRPr="004333A2">
        <w:rPr>
          <w:rFonts w:ascii="Arial" w:hAnsi="Arial" w:cs="Arial"/>
          <w:sz w:val="24"/>
          <w:szCs w:val="24"/>
          <w:lang w:val="cy-GB"/>
        </w:rPr>
        <w:t>;</w:t>
      </w:r>
    </w:p>
    <w:p w:rsidR="007331D7" w:rsidRPr="004333A2" w:rsidRDefault="009001B5" w:rsidP="007331D7">
      <w:pPr>
        <w:pStyle w:val="ListParagraph"/>
        <w:numPr>
          <w:ilvl w:val="0"/>
          <w:numId w:val="23"/>
        </w:numPr>
        <w:tabs>
          <w:tab w:val="left" w:pos="1134"/>
        </w:tabs>
        <w:ind w:left="1134" w:hanging="425"/>
        <w:rPr>
          <w:rFonts w:ascii="Arial" w:hAnsi="Arial" w:cs="Arial"/>
          <w:sz w:val="24"/>
          <w:szCs w:val="24"/>
          <w:lang w:val="cy-GB"/>
        </w:rPr>
      </w:pPr>
      <w:r>
        <w:rPr>
          <w:rFonts w:ascii="Arial" w:hAnsi="Arial" w:cs="Arial"/>
          <w:sz w:val="24"/>
          <w:szCs w:val="24"/>
          <w:lang w:val="cy-GB"/>
        </w:rPr>
        <w:t>Eu bod yn hysbysu ynghylch unrhyw achosion o danseilio diogelwch data (ni waeth pa mor fach ydynt) gan ddilyn y weithdrefn a nodir yn y Canllawiau Diogelu Data ar gyfer Staff</w:t>
      </w:r>
      <w:r w:rsidR="007331D7" w:rsidRPr="004333A2">
        <w:rPr>
          <w:rFonts w:ascii="Arial" w:hAnsi="Arial" w:cs="Arial"/>
          <w:sz w:val="24"/>
          <w:szCs w:val="24"/>
          <w:lang w:val="cy-GB"/>
        </w:rPr>
        <w:t xml:space="preserve">; </w:t>
      </w:r>
    </w:p>
    <w:p w:rsidR="007331D7" w:rsidRPr="004333A2" w:rsidRDefault="009001B5" w:rsidP="007331D7">
      <w:pPr>
        <w:pStyle w:val="ListParagraph"/>
        <w:numPr>
          <w:ilvl w:val="0"/>
          <w:numId w:val="23"/>
        </w:numPr>
        <w:tabs>
          <w:tab w:val="left" w:pos="1134"/>
        </w:tabs>
        <w:ind w:left="1134" w:hanging="425"/>
        <w:rPr>
          <w:rFonts w:ascii="Arial" w:hAnsi="Arial" w:cs="Arial"/>
          <w:sz w:val="24"/>
          <w:szCs w:val="24"/>
          <w:lang w:val="cy-GB"/>
        </w:rPr>
      </w:pPr>
      <w:r>
        <w:rPr>
          <w:rFonts w:ascii="Arial" w:hAnsi="Arial" w:cs="Arial"/>
          <w:sz w:val="24"/>
          <w:szCs w:val="24"/>
          <w:lang w:val="cy-GB"/>
        </w:rPr>
        <w:t>Eu bod yn hysbysu’r Swyddog Diogelu Data ynghylch unrhyw bryderon ac yn ceisio cyngor gan y Swyddog hwnnw</w:t>
      </w:r>
      <w:r w:rsidR="007331D7" w:rsidRPr="004333A2">
        <w:rPr>
          <w:rFonts w:ascii="Arial" w:hAnsi="Arial" w:cs="Arial"/>
          <w:sz w:val="24"/>
          <w:szCs w:val="24"/>
          <w:lang w:val="cy-GB"/>
        </w:rPr>
        <w:t>.</w:t>
      </w:r>
    </w:p>
    <w:p w:rsidR="007331D7" w:rsidRPr="004333A2" w:rsidRDefault="007331D7" w:rsidP="007331D7">
      <w:pPr>
        <w:rPr>
          <w:rFonts w:ascii="Arial" w:hAnsi="Arial" w:cs="Arial"/>
          <w:sz w:val="24"/>
          <w:szCs w:val="24"/>
          <w:lang w:val="cy-GB"/>
        </w:rPr>
      </w:pPr>
      <w:r w:rsidRPr="004333A2">
        <w:rPr>
          <w:rFonts w:ascii="Arial" w:hAnsi="Arial" w:cs="Arial"/>
          <w:sz w:val="24"/>
          <w:szCs w:val="24"/>
          <w:lang w:val="cy-GB"/>
        </w:rPr>
        <w:t>26.8</w:t>
      </w:r>
      <w:r w:rsidRPr="004333A2">
        <w:rPr>
          <w:rFonts w:ascii="Arial" w:hAnsi="Arial" w:cs="Arial"/>
          <w:sz w:val="24"/>
          <w:szCs w:val="24"/>
          <w:lang w:val="cy-GB"/>
        </w:rPr>
        <w:tab/>
      </w:r>
      <w:r w:rsidR="009001B5">
        <w:rPr>
          <w:rFonts w:ascii="Arial" w:hAnsi="Arial" w:cs="Arial"/>
          <w:sz w:val="24"/>
          <w:szCs w:val="24"/>
          <w:lang w:val="cy-GB"/>
        </w:rPr>
        <w:t>Mae gan Staff unigol gyfrifoldeb am sicrhau</w:t>
      </w:r>
      <w:r w:rsidRPr="004333A2">
        <w:rPr>
          <w:rFonts w:ascii="Arial" w:hAnsi="Arial" w:cs="Arial"/>
          <w:sz w:val="24"/>
          <w:szCs w:val="24"/>
          <w:lang w:val="cy-GB"/>
        </w:rPr>
        <w:t>:</w:t>
      </w:r>
    </w:p>
    <w:p w:rsidR="007331D7" w:rsidRPr="004333A2" w:rsidRDefault="009001B5" w:rsidP="007331D7">
      <w:pPr>
        <w:pStyle w:val="ListParagraph"/>
        <w:numPr>
          <w:ilvl w:val="0"/>
          <w:numId w:val="24"/>
        </w:numPr>
        <w:tabs>
          <w:tab w:val="left" w:pos="1134"/>
        </w:tabs>
        <w:ind w:left="1134" w:hanging="425"/>
        <w:rPr>
          <w:rFonts w:ascii="Arial" w:hAnsi="Arial" w:cs="Arial"/>
          <w:sz w:val="24"/>
          <w:szCs w:val="24"/>
          <w:lang w:val="cy-GB"/>
        </w:rPr>
      </w:pPr>
      <w:r>
        <w:rPr>
          <w:rFonts w:ascii="Arial" w:hAnsi="Arial" w:cs="Arial"/>
          <w:sz w:val="24"/>
          <w:szCs w:val="24"/>
          <w:lang w:val="cy-GB"/>
        </w:rPr>
        <w:t>Eu bod yn dilyn y Canllawiau Diogelu Data ar gyfer Staff a gweithdrefnau diogelu data perthnasol ar gyfer yr Awdurdod neu sy’n benodol ar gyfer eu tîm</w:t>
      </w:r>
      <w:r w:rsidR="007331D7" w:rsidRPr="004333A2">
        <w:rPr>
          <w:rFonts w:ascii="Arial" w:hAnsi="Arial" w:cs="Arial"/>
          <w:sz w:val="24"/>
          <w:szCs w:val="24"/>
          <w:lang w:val="cy-GB"/>
        </w:rPr>
        <w:t>;</w:t>
      </w:r>
    </w:p>
    <w:p w:rsidR="007331D7" w:rsidRPr="004333A2" w:rsidRDefault="009001B5" w:rsidP="007331D7">
      <w:pPr>
        <w:pStyle w:val="ListParagraph"/>
        <w:numPr>
          <w:ilvl w:val="0"/>
          <w:numId w:val="24"/>
        </w:numPr>
        <w:tabs>
          <w:tab w:val="left" w:pos="1134"/>
        </w:tabs>
        <w:ind w:left="1134" w:hanging="425"/>
        <w:rPr>
          <w:rFonts w:ascii="Arial" w:hAnsi="Arial" w:cs="Arial"/>
          <w:sz w:val="24"/>
          <w:szCs w:val="24"/>
          <w:lang w:val="cy-GB"/>
        </w:rPr>
      </w:pPr>
      <w:r>
        <w:rPr>
          <w:rFonts w:ascii="Arial" w:hAnsi="Arial" w:cs="Arial"/>
          <w:sz w:val="24"/>
          <w:szCs w:val="24"/>
          <w:lang w:val="cy-GB"/>
        </w:rPr>
        <w:lastRenderedPageBreak/>
        <w:t>Eu bod yn mynychu sesiynau hyfforddi ac ymwybyddiaeth a drefnir ac yn hysbysu eu rheolwr llinell os oes arnynt angen hyfforddiant neu ganllawiau ychwanegol</w:t>
      </w:r>
      <w:r w:rsidR="007331D7" w:rsidRPr="004333A2">
        <w:rPr>
          <w:rFonts w:ascii="Arial" w:hAnsi="Arial" w:cs="Arial"/>
          <w:sz w:val="24"/>
          <w:szCs w:val="24"/>
          <w:lang w:val="cy-GB"/>
        </w:rPr>
        <w:t>;</w:t>
      </w:r>
    </w:p>
    <w:p w:rsidR="007331D7" w:rsidRPr="004333A2" w:rsidRDefault="009001B5" w:rsidP="007331D7">
      <w:pPr>
        <w:pStyle w:val="ListParagraph"/>
        <w:numPr>
          <w:ilvl w:val="0"/>
          <w:numId w:val="24"/>
        </w:numPr>
        <w:tabs>
          <w:tab w:val="left" w:pos="1134"/>
        </w:tabs>
        <w:ind w:left="1134" w:hanging="425"/>
        <w:rPr>
          <w:rFonts w:ascii="Arial" w:hAnsi="Arial" w:cs="Arial"/>
          <w:sz w:val="24"/>
          <w:szCs w:val="24"/>
          <w:lang w:val="cy-GB"/>
        </w:rPr>
      </w:pPr>
      <w:r>
        <w:rPr>
          <w:rFonts w:ascii="Arial" w:hAnsi="Arial" w:cs="Arial"/>
          <w:sz w:val="24"/>
          <w:szCs w:val="24"/>
          <w:lang w:val="cy-GB"/>
        </w:rPr>
        <w:t>Eu bod yn hysbysu eu rheolwr tîm neu’r Swyddog Diogelu Data’n uniongyrchol am newidiadau a diwygiadau y mae eu hangen i’r gofrestr data</w:t>
      </w:r>
      <w:r w:rsidR="007331D7" w:rsidRPr="004333A2">
        <w:rPr>
          <w:rFonts w:ascii="Arial" w:hAnsi="Arial" w:cs="Arial"/>
          <w:sz w:val="24"/>
          <w:szCs w:val="24"/>
          <w:lang w:val="cy-GB"/>
        </w:rPr>
        <w:t>;</w:t>
      </w:r>
    </w:p>
    <w:p w:rsidR="007331D7" w:rsidRPr="004333A2" w:rsidRDefault="009001B5" w:rsidP="007331D7">
      <w:pPr>
        <w:pStyle w:val="ListParagraph"/>
        <w:numPr>
          <w:ilvl w:val="0"/>
          <w:numId w:val="24"/>
        </w:numPr>
        <w:tabs>
          <w:tab w:val="left" w:pos="1134"/>
        </w:tabs>
        <w:ind w:left="1134" w:hanging="425"/>
        <w:rPr>
          <w:rFonts w:ascii="Arial" w:hAnsi="Arial" w:cs="Arial"/>
          <w:sz w:val="24"/>
          <w:szCs w:val="24"/>
          <w:lang w:val="cy-GB"/>
        </w:rPr>
      </w:pPr>
      <w:r>
        <w:rPr>
          <w:rFonts w:ascii="Arial" w:hAnsi="Arial" w:cs="Arial"/>
          <w:sz w:val="24"/>
          <w:szCs w:val="24"/>
          <w:lang w:val="cy-GB"/>
        </w:rPr>
        <w:t>Eu bod yn cwblhau Asesiadau Effaith Diogelu Data fel sy’n ofynnol gyda chymorth eu harweinydd tîm a’r Swyddog Diogelu Data</w:t>
      </w:r>
      <w:r w:rsidR="007331D7" w:rsidRPr="004333A2">
        <w:rPr>
          <w:rFonts w:ascii="Arial" w:hAnsi="Arial" w:cs="Arial"/>
          <w:sz w:val="24"/>
          <w:szCs w:val="24"/>
          <w:lang w:val="cy-GB"/>
        </w:rPr>
        <w:t>;</w:t>
      </w:r>
    </w:p>
    <w:p w:rsidR="007331D7" w:rsidRPr="004333A2" w:rsidRDefault="009001B5" w:rsidP="007331D7">
      <w:pPr>
        <w:pStyle w:val="ListParagraph"/>
        <w:numPr>
          <w:ilvl w:val="0"/>
          <w:numId w:val="24"/>
        </w:numPr>
        <w:tabs>
          <w:tab w:val="left" w:pos="1134"/>
        </w:tabs>
        <w:ind w:left="851" w:hanging="142"/>
        <w:rPr>
          <w:rFonts w:ascii="Arial" w:hAnsi="Arial" w:cs="Arial"/>
          <w:sz w:val="24"/>
          <w:szCs w:val="24"/>
          <w:lang w:val="cy-GB"/>
        </w:rPr>
      </w:pPr>
      <w:r>
        <w:rPr>
          <w:rFonts w:ascii="Arial" w:hAnsi="Arial" w:cs="Arial"/>
          <w:sz w:val="24"/>
          <w:szCs w:val="24"/>
          <w:lang w:val="cy-GB"/>
        </w:rPr>
        <w:t>Eu bod yn dilyn rhestr cadw cofnodion yr Awdurdod</w:t>
      </w:r>
      <w:r w:rsidR="007331D7" w:rsidRPr="004333A2">
        <w:rPr>
          <w:rFonts w:ascii="Arial" w:hAnsi="Arial" w:cs="Arial"/>
          <w:sz w:val="24"/>
          <w:szCs w:val="24"/>
          <w:lang w:val="cy-GB"/>
        </w:rPr>
        <w:t>;</w:t>
      </w:r>
    </w:p>
    <w:p w:rsidR="007331D7" w:rsidRPr="004333A2" w:rsidRDefault="009001B5" w:rsidP="007331D7">
      <w:pPr>
        <w:pStyle w:val="ListParagraph"/>
        <w:numPr>
          <w:ilvl w:val="0"/>
          <w:numId w:val="24"/>
        </w:numPr>
        <w:tabs>
          <w:tab w:val="left" w:pos="1134"/>
        </w:tabs>
        <w:ind w:left="1134" w:hanging="425"/>
        <w:rPr>
          <w:rFonts w:ascii="Arial" w:hAnsi="Arial" w:cs="Arial"/>
          <w:sz w:val="24"/>
          <w:szCs w:val="24"/>
          <w:lang w:val="cy-GB"/>
        </w:rPr>
      </w:pPr>
      <w:r>
        <w:rPr>
          <w:rFonts w:ascii="Arial" w:hAnsi="Arial" w:cs="Arial"/>
          <w:sz w:val="24"/>
          <w:szCs w:val="24"/>
          <w:lang w:val="cy-GB"/>
        </w:rPr>
        <w:t>Eu bod yn ymlynu wrth y polisi hwn a pholisïau perthnasol eraill wrth d</w:t>
      </w:r>
      <w:r w:rsidR="000218D7">
        <w:rPr>
          <w:rFonts w:ascii="Arial" w:hAnsi="Arial" w:cs="Arial"/>
          <w:sz w:val="24"/>
          <w:szCs w:val="24"/>
          <w:lang w:val="cy-GB"/>
        </w:rPr>
        <w:t>rin</w:t>
      </w:r>
      <w:r>
        <w:rPr>
          <w:rFonts w:ascii="Arial" w:hAnsi="Arial" w:cs="Arial"/>
          <w:sz w:val="24"/>
          <w:szCs w:val="24"/>
          <w:lang w:val="cy-GB"/>
        </w:rPr>
        <w:t xml:space="preserve"> data personol</w:t>
      </w:r>
      <w:r w:rsidR="007331D7" w:rsidRPr="004333A2">
        <w:rPr>
          <w:rFonts w:ascii="Arial" w:hAnsi="Arial" w:cs="Arial"/>
          <w:sz w:val="24"/>
          <w:szCs w:val="24"/>
          <w:lang w:val="cy-GB"/>
        </w:rPr>
        <w:t xml:space="preserve">; </w:t>
      </w:r>
    </w:p>
    <w:p w:rsidR="007331D7" w:rsidRPr="004333A2" w:rsidRDefault="000218D7" w:rsidP="007331D7">
      <w:pPr>
        <w:pStyle w:val="ListParagraph"/>
        <w:numPr>
          <w:ilvl w:val="0"/>
          <w:numId w:val="24"/>
        </w:numPr>
        <w:tabs>
          <w:tab w:val="left" w:pos="1134"/>
        </w:tabs>
        <w:ind w:left="851" w:hanging="142"/>
        <w:rPr>
          <w:rFonts w:ascii="Arial" w:hAnsi="Arial" w:cs="Arial"/>
          <w:sz w:val="24"/>
          <w:szCs w:val="24"/>
          <w:lang w:val="cy-GB"/>
        </w:rPr>
      </w:pPr>
      <w:r>
        <w:rPr>
          <w:rFonts w:ascii="Arial" w:hAnsi="Arial" w:cs="Arial"/>
          <w:sz w:val="24"/>
          <w:szCs w:val="24"/>
          <w:lang w:val="cy-GB"/>
        </w:rPr>
        <w:t xml:space="preserve">Eu bod yn hysbysu’r Swyddog Diogelu Data ynghylch unrhyw bryderon ac </w:t>
      </w:r>
      <w:r>
        <w:rPr>
          <w:rFonts w:ascii="Arial" w:hAnsi="Arial" w:cs="Arial"/>
          <w:sz w:val="24"/>
          <w:szCs w:val="24"/>
          <w:lang w:val="cy-GB"/>
        </w:rPr>
        <w:tab/>
        <w:t>yn ceisio cyngor gan y Swyddog hwnnw</w:t>
      </w:r>
      <w:r w:rsidR="007331D7" w:rsidRPr="004333A2">
        <w:rPr>
          <w:rFonts w:ascii="Arial" w:hAnsi="Arial" w:cs="Arial"/>
          <w:sz w:val="24"/>
          <w:szCs w:val="24"/>
          <w:lang w:val="cy-GB"/>
        </w:rPr>
        <w:t>.</w:t>
      </w:r>
    </w:p>
    <w:p w:rsidR="007331D7" w:rsidRPr="004333A2" w:rsidRDefault="007331D7" w:rsidP="007331D7">
      <w:pPr>
        <w:pStyle w:val="ListParagraph"/>
        <w:rPr>
          <w:rFonts w:ascii="Arial" w:hAnsi="Arial" w:cs="Arial"/>
          <w:sz w:val="24"/>
          <w:szCs w:val="24"/>
          <w:lang w:val="cy-GB"/>
        </w:rPr>
      </w:pPr>
    </w:p>
    <w:p w:rsidR="007331D7" w:rsidRPr="004333A2" w:rsidRDefault="000218D7" w:rsidP="007331D7">
      <w:pPr>
        <w:pStyle w:val="ListParagraph"/>
        <w:numPr>
          <w:ilvl w:val="1"/>
          <w:numId w:val="31"/>
        </w:numPr>
        <w:rPr>
          <w:rFonts w:ascii="Arial" w:hAnsi="Arial" w:cs="Arial"/>
          <w:sz w:val="24"/>
          <w:szCs w:val="24"/>
          <w:lang w:val="cy-GB"/>
        </w:rPr>
      </w:pPr>
      <w:r>
        <w:rPr>
          <w:rFonts w:ascii="Arial" w:hAnsi="Arial" w:cs="Arial"/>
          <w:sz w:val="24"/>
          <w:szCs w:val="24"/>
          <w:lang w:val="cy-GB"/>
        </w:rPr>
        <w:t>Mae gan wirfoddolwyr gyfrifoldeb am sicrhau</w:t>
      </w:r>
      <w:r w:rsidR="007331D7" w:rsidRPr="004333A2">
        <w:rPr>
          <w:rFonts w:ascii="Arial" w:hAnsi="Arial" w:cs="Arial"/>
          <w:sz w:val="24"/>
          <w:szCs w:val="24"/>
          <w:lang w:val="cy-GB"/>
        </w:rPr>
        <w:t>:</w:t>
      </w:r>
    </w:p>
    <w:p w:rsidR="007331D7" w:rsidRPr="004333A2" w:rsidRDefault="000218D7" w:rsidP="007331D7">
      <w:pPr>
        <w:numPr>
          <w:ilvl w:val="0"/>
          <w:numId w:val="25"/>
        </w:numPr>
        <w:tabs>
          <w:tab w:val="left" w:pos="1134"/>
        </w:tabs>
        <w:autoSpaceDE w:val="0"/>
        <w:autoSpaceDN w:val="0"/>
        <w:adjustRightInd w:val="0"/>
        <w:spacing w:after="0" w:line="240" w:lineRule="auto"/>
        <w:ind w:left="1134" w:hanging="425"/>
        <w:rPr>
          <w:rFonts w:ascii="Arial" w:hAnsi="Arial" w:cs="Arial"/>
          <w:bCs/>
          <w:sz w:val="24"/>
          <w:szCs w:val="24"/>
          <w:lang w:val="cy-GB" w:eastAsia="en-GB"/>
        </w:rPr>
      </w:pPr>
      <w:r>
        <w:rPr>
          <w:rFonts w:ascii="Arial" w:hAnsi="Arial" w:cs="Arial"/>
          <w:bCs/>
          <w:sz w:val="24"/>
          <w:szCs w:val="24"/>
          <w:lang w:val="cy-GB" w:eastAsia="en-GB"/>
        </w:rPr>
        <w:t>Eu bod yn ymlynu wrth y polisi hwn a’r Canllawiau Diogelu Data ar gyfer Staff wrth drin data personol</w:t>
      </w:r>
      <w:r w:rsidR="007331D7" w:rsidRPr="004333A2">
        <w:rPr>
          <w:rFonts w:ascii="Arial" w:hAnsi="Arial" w:cs="Arial"/>
          <w:bCs/>
          <w:sz w:val="24"/>
          <w:szCs w:val="24"/>
          <w:lang w:val="cy-GB" w:eastAsia="en-GB"/>
        </w:rPr>
        <w:t>;</w:t>
      </w:r>
    </w:p>
    <w:p w:rsidR="000218D7" w:rsidRDefault="000218D7" w:rsidP="000218D7">
      <w:pPr>
        <w:pStyle w:val="ListParagraph"/>
        <w:numPr>
          <w:ilvl w:val="0"/>
          <w:numId w:val="25"/>
        </w:numPr>
        <w:tabs>
          <w:tab w:val="left" w:pos="1134"/>
        </w:tabs>
        <w:ind w:left="1134" w:hanging="425"/>
        <w:rPr>
          <w:rFonts w:ascii="Arial" w:hAnsi="Arial" w:cs="Arial"/>
          <w:sz w:val="24"/>
          <w:szCs w:val="24"/>
          <w:lang w:val="cy-GB"/>
        </w:rPr>
      </w:pPr>
      <w:r>
        <w:rPr>
          <w:rFonts w:ascii="Arial" w:hAnsi="Arial" w:cs="Arial"/>
          <w:sz w:val="24"/>
          <w:szCs w:val="24"/>
          <w:lang w:val="cy-GB"/>
        </w:rPr>
        <w:t>Eu bod yn dilyn y Canllawiau Diogelu Data ar gyfer Staff a gweithdrefnau diogelu data perthnasol ar gyfer y tîm y maent yn gwirfoddoli gydag ef os ydynt yn trin data personol</w:t>
      </w:r>
      <w:r w:rsidR="007331D7" w:rsidRPr="004333A2">
        <w:rPr>
          <w:rFonts w:ascii="Arial" w:hAnsi="Arial" w:cs="Arial"/>
          <w:sz w:val="24"/>
          <w:szCs w:val="24"/>
          <w:lang w:val="cy-GB"/>
        </w:rPr>
        <w:t>;</w:t>
      </w:r>
    </w:p>
    <w:p w:rsidR="000218D7" w:rsidRDefault="000218D7" w:rsidP="000218D7">
      <w:pPr>
        <w:pStyle w:val="ListParagraph"/>
        <w:numPr>
          <w:ilvl w:val="0"/>
          <w:numId w:val="25"/>
        </w:numPr>
        <w:tabs>
          <w:tab w:val="left" w:pos="1134"/>
        </w:tabs>
        <w:ind w:left="1134" w:hanging="425"/>
        <w:rPr>
          <w:rFonts w:ascii="Arial" w:hAnsi="Arial" w:cs="Arial"/>
          <w:sz w:val="24"/>
          <w:szCs w:val="24"/>
          <w:lang w:val="cy-GB"/>
        </w:rPr>
      </w:pPr>
      <w:r w:rsidRPr="000218D7">
        <w:rPr>
          <w:rFonts w:ascii="Arial" w:hAnsi="Arial" w:cs="Arial"/>
          <w:sz w:val="24"/>
          <w:szCs w:val="24"/>
          <w:lang w:val="cy-GB"/>
        </w:rPr>
        <w:t xml:space="preserve">Eu bod yn hysbysu ynghylch unrhyw achosion o danseilio diogelwch data (ni waeth pa mor fach ydynt) gan ddilyn y weithdrefn a nodir yn y Canllawiau Diogelu Data ar gyfer Staff; </w:t>
      </w:r>
    </w:p>
    <w:p w:rsidR="007331D7" w:rsidRPr="000218D7" w:rsidRDefault="000218D7" w:rsidP="000218D7">
      <w:pPr>
        <w:pStyle w:val="ListParagraph"/>
        <w:numPr>
          <w:ilvl w:val="0"/>
          <w:numId w:val="25"/>
        </w:numPr>
        <w:tabs>
          <w:tab w:val="left" w:pos="1134"/>
        </w:tabs>
        <w:ind w:left="1134" w:hanging="425"/>
        <w:rPr>
          <w:rFonts w:ascii="Arial" w:hAnsi="Arial" w:cs="Arial"/>
          <w:sz w:val="24"/>
          <w:szCs w:val="24"/>
          <w:lang w:val="cy-GB"/>
        </w:rPr>
      </w:pPr>
      <w:r w:rsidRPr="000218D7">
        <w:rPr>
          <w:rFonts w:ascii="Arial" w:hAnsi="Arial" w:cs="Arial"/>
          <w:sz w:val="24"/>
          <w:szCs w:val="24"/>
          <w:lang w:val="cy-GB"/>
        </w:rPr>
        <w:t>Eu bod yn hysbysu’r Swyddog Diogelu Data ynghylch unrhyw bryderon ac yn ceisio cyngor gan y Swyddog hwnnw</w:t>
      </w:r>
      <w:r w:rsidR="007331D7" w:rsidRPr="000218D7">
        <w:rPr>
          <w:rFonts w:ascii="Arial" w:hAnsi="Arial" w:cs="Arial"/>
          <w:sz w:val="24"/>
          <w:szCs w:val="24"/>
          <w:lang w:val="cy-GB"/>
        </w:rPr>
        <w:t>.</w:t>
      </w:r>
    </w:p>
    <w:p w:rsidR="007331D7" w:rsidRPr="004333A2" w:rsidRDefault="007331D7" w:rsidP="007331D7">
      <w:pPr>
        <w:pStyle w:val="ListParagraph"/>
        <w:rPr>
          <w:rFonts w:ascii="Arial" w:hAnsi="Arial" w:cs="Arial"/>
          <w:sz w:val="24"/>
          <w:szCs w:val="24"/>
          <w:lang w:val="cy-GB"/>
        </w:rPr>
      </w:pPr>
    </w:p>
    <w:p w:rsidR="007331D7" w:rsidRPr="004333A2" w:rsidRDefault="000218D7" w:rsidP="007331D7">
      <w:pPr>
        <w:pStyle w:val="ListParagraph"/>
        <w:numPr>
          <w:ilvl w:val="1"/>
          <w:numId w:val="31"/>
        </w:numPr>
        <w:rPr>
          <w:rFonts w:ascii="Arial" w:hAnsi="Arial" w:cs="Arial"/>
          <w:sz w:val="24"/>
          <w:szCs w:val="24"/>
          <w:lang w:val="cy-GB"/>
        </w:rPr>
      </w:pPr>
      <w:r>
        <w:rPr>
          <w:rFonts w:ascii="Arial" w:hAnsi="Arial" w:cs="Arial"/>
          <w:sz w:val="24"/>
          <w:szCs w:val="24"/>
          <w:lang w:val="cy-GB"/>
        </w:rPr>
        <w:t>Mae gan bartneriaid a chontractwyr gyfrifoldeb am sicrhau</w:t>
      </w:r>
      <w:r w:rsidR="007331D7" w:rsidRPr="004333A2">
        <w:rPr>
          <w:rFonts w:ascii="Arial" w:hAnsi="Arial" w:cs="Arial"/>
          <w:sz w:val="24"/>
          <w:szCs w:val="24"/>
          <w:lang w:val="cy-GB"/>
        </w:rPr>
        <w:t>:</w:t>
      </w:r>
    </w:p>
    <w:p w:rsidR="007331D7" w:rsidRPr="004333A2" w:rsidRDefault="000218D7" w:rsidP="007331D7">
      <w:pPr>
        <w:pStyle w:val="Default"/>
        <w:numPr>
          <w:ilvl w:val="0"/>
          <w:numId w:val="26"/>
        </w:numPr>
        <w:ind w:left="1134" w:hanging="425"/>
        <w:rPr>
          <w:color w:val="auto"/>
          <w:lang w:val="cy-GB"/>
        </w:rPr>
      </w:pPr>
      <w:r>
        <w:rPr>
          <w:color w:val="auto"/>
          <w:lang w:val="cy-GB"/>
        </w:rPr>
        <w:t>Eu bod hwy a’u holl staff sydd â mynediad at ddata personol a ddelir neu a brosesir tros ac ar ran yr Awdurdod yn ymwybodol o’r polisi hwn ac wedi’u hyfforddi’n llawn yn eu dyletswyddau a’u cyfrifoldebau dan gyfraith diogelu data a’u bod yn ymwybodol o’r dyletswyddau a’r cyfrifoldebau hyn</w:t>
      </w:r>
      <w:r w:rsidR="007331D7" w:rsidRPr="004333A2">
        <w:rPr>
          <w:color w:val="auto"/>
          <w:lang w:val="cy-GB"/>
        </w:rPr>
        <w:t xml:space="preserve">. </w:t>
      </w:r>
    </w:p>
    <w:p w:rsidR="007331D7" w:rsidRPr="004333A2" w:rsidRDefault="003A2540" w:rsidP="007331D7">
      <w:pPr>
        <w:pStyle w:val="Default"/>
        <w:numPr>
          <w:ilvl w:val="0"/>
          <w:numId w:val="26"/>
        </w:numPr>
        <w:ind w:left="1134" w:hanging="425"/>
        <w:rPr>
          <w:color w:val="auto"/>
          <w:lang w:val="cy-GB"/>
        </w:rPr>
      </w:pPr>
      <w:r>
        <w:rPr>
          <w:color w:val="auto"/>
          <w:lang w:val="cy-GB"/>
        </w:rPr>
        <w:t>Bod Swyddog Diogelu Data’r Awdurdod yn cael ei hysbysu ynghylch unrhyw ddigwyddiadau diogelwch y sylwyd arnynt neu y tybir eu bod wedi digwydd neu bryderon ynghylch diogelwch</w:t>
      </w:r>
      <w:r w:rsidR="007331D7" w:rsidRPr="004333A2">
        <w:rPr>
          <w:color w:val="auto"/>
          <w:lang w:val="cy-GB"/>
        </w:rPr>
        <w:t xml:space="preserve">. </w:t>
      </w:r>
    </w:p>
    <w:p w:rsidR="007331D7" w:rsidRPr="004333A2" w:rsidRDefault="00D47492" w:rsidP="007331D7">
      <w:pPr>
        <w:pStyle w:val="Default"/>
        <w:numPr>
          <w:ilvl w:val="0"/>
          <w:numId w:val="26"/>
        </w:numPr>
        <w:ind w:left="1134" w:hanging="425"/>
        <w:rPr>
          <w:color w:val="auto"/>
          <w:lang w:val="cy-GB"/>
        </w:rPr>
      </w:pPr>
      <w:r>
        <w:rPr>
          <w:color w:val="auto"/>
          <w:lang w:val="cy-GB"/>
        </w:rPr>
        <w:t>Eu bod yn caniatáu archwiliadau diogelu data gan yr Awdurdod o ddata a ddelir ar ei ran os gofynnir yn unol â threfniadau cytundebol</w:t>
      </w:r>
      <w:r w:rsidR="007331D7" w:rsidRPr="004333A2">
        <w:rPr>
          <w:color w:val="auto"/>
          <w:lang w:val="cy-GB"/>
        </w:rPr>
        <w:t xml:space="preserve">. </w:t>
      </w:r>
    </w:p>
    <w:p w:rsidR="007331D7" w:rsidRPr="004333A2" w:rsidRDefault="007331D7" w:rsidP="007331D7">
      <w:pPr>
        <w:pStyle w:val="Default"/>
        <w:rPr>
          <w:color w:val="auto"/>
          <w:lang w:val="cy-GB"/>
        </w:rPr>
      </w:pPr>
    </w:p>
    <w:p w:rsidR="007331D7" w:rsidRPr="004333A2" w:rsidRDefault="007331D7" w:rsidP="007331D7">
      <w:pPr>
        <w:pStyle w:val="Default"/>
        <w:rPr>
          <w:color w:val="auto"/>
          <w:lang w:val="cy-GB"/>
        </w:rPr>
      </w:pPr>
    </w:p>
    <w:tbl>
      <w:tblPr>
        <w:tblStyle w:val="TableGrid"/>
        <w:tblW w:w="0" w:type="auto"/>
        <w:tblLook w:val="04A0" w:firstRow="1" w:lastRow="0" w:firstColumn="1" w:lastColumn="0" w:noHBand="0" w:noVBand="1"/>
      </w:tblPr>
      <w:tblGrid>
        <w:gridCol w:w="9242"/>
      </w:tblGrid>
      <w:tr w:rsidR="007331D7" w:rsidRPr="004333A2" w:rsidTr="007331D7">
        <w:tc>
          <w:tcPr>
            <w:tcW w:w="9242" w:type="dxa"/>
            <w:tcBorders>
              <w:top w:val="nil"/>
              <w:left w:val="nil"/>
              <w:bottom w:val="nil"/>
              <w:right w:val="nil"/>
            </w:tcBorders>
            <w:shd w:val="clear" w:color="auto" w:fill="0070C0"/>
          </w:tcPr>
          <w:p w:rsidR="007331D7" w:rsidRPr="004333A2" w:rsidRDefault="00D47492" w:rsidP="007331D7">
            <w:pPr>
              <w:pStyle w:val="Heading2"/>
              <w:numPr>
                <w:ilvl w:val="1"/>
                <w:numId w:val="35"/>
              </w:numPr>
              <w:spacing w:before="0"/>
              <w:outlineLvl w:val="1"/>
              <w:rPr>
                <w:rFonts w:ascii="Arial" w:hAnsi="Arial" w:cs="Arial"/>
                <w:color w:val="FFFFFF" w:themeColor="background1"/>
                <w:sz w:val="28"/>
                <w:lang w:val="cy-GB"/>
              </w:rPr>
            </w:pPr>
            <w:bookmarkStart w:id="27" w:name="_Toc23502228"/>
            <w:r>
              <w:rPr>
                <w:rFonts w:ascii="Arial" w:hAnsi="Arial" w:cs="Arial"/>
                <w:color w:val="FFFFFF" w:themeColor="background1"/>
                <w:sz w:val="28"/>
                <w:lang w:val="cy-GB"/>
              </w:rPr>
              <w:t>Polisïau a Dogfennau Ategol Cysylltiedig Eraill</w:t>
            </w:r>
            <w:bookmarkEnd w:id="27"/>
          </w:p>
        </w:tc>
      </w:tr>
    </w:tbl>
    <w:p w:rsidR="007331D7" w:rsidRPr="004333A2" w:rsidRDefault="007331D7" w:rsidP="007331D7">
      <w:pPr>
        <w:pStyle w:val="Default"/>
        <w:rPr>
          <w:color w:val="auto"/>
          <w:lang w:val="cy-GB"/>
        </w:rPr>
      </w:pPr>
    </w:p>
    <w:p w:rsidR="007331D7" w:rsidRPr="004333A2" w:rsidRDefault="007331D7" w:rsidP="007331D7">
      <w:pPr>
        <w:ind w:left="720" w:hanging="720"/>
        <w:rPr>
          <w:rFonts w:ascii="Arial" w:hAnsi="Arial" w:cs="Arial"/>
          <w:sz w:val="24"/>
          <w:szCs w:val="24"/>
          <w:lang w:val="cy-GB"/>
        </w:rPr>
      </w:pPr>
      <w:r w:rsidRPr="004333A2">
        <w:rPr>
          <w:rFonts w:ascii="Arial" w:hAnsi="Arial" w:cs="Arial"/>
          <w:sz w:val="24"/>
          <w:szCs w:val="24"/>
          <w:lang w:val="cy-GB"/>
        </w:rPr>
        <w:t xml:space="preserve">27.1 </w:t>
      </w:r>
      <w:r w:rsidRPr="004333A2">
        <w:rPr>
          <w:rFonts w:ascii="Arial" w:hAnsi="Arial" w:cs="Arial"/>
          <w:sz w:val="24"/>
          <w:szCs w:val="24"/>
          <w:lang w:val="cy-GB"/>
        </w:rPr>
        <w:tab/>
      </w:r>
      <w:r w:rsidR="00D47492">
        <w:rPr>
          <w:rFonts w:ascii="Arial" w:hAnsi="Arial" w:cs="Arial"/>
          <w:sz w:val="24"/>
          <w:szCs w:val="24"/>
          <w:lang w:val="cy-GB"/>
        </w:rPr>
        <w:t xml:space="preserve">Dylai’r polisi hwn gael ei ddehongli a’i roi ar waith mewn perthynas â pholisïau cysylltiedig eraill. Mae torri un o’r polisïau hyn yn debygol o fod yn gyfystyr â thorri’r polisi hwn hefyd. Cyhoeddir polisïau allanol ar wefan yr Awdurdod [3], a gellir cael mynediad at bolisïau Mewnol o fewnrwyd yr Awdurdod (Parcnet). </w:t>
      </w:r>
      <w:r w:rsidR="00D47492">
        <w:rPr>
          <w:rFonts w:ascii="Arial" w:hAnsi="Arial" w:cs="Arial"/>
          <w:sz w:val="24"/>
          <w:szCs w:val="24"/>
          <w:lang w:val="cy-GB"/>
        </w:rPr>
        <w:lastRenderedPageBreak/>
        <w:t>Mae’r polisïau cysylltiedig hyn yn cynnwys y canlynol, ond nid y canlynol yn unig</w:t>
      </w:r>
      <w:r w:rsidRPr="004333A2">
        <w:rPr>
          <w:rFonts w:ascii="Arial" w:hAnsi="Arial" w:cs="Arial"/>
          <w:sz w:val="24"/>
          <w:szCs w:val="24"/>
          <w:lang w:val="cy-GB"/>
        </w:rPr>
        <w:t>:</w:t>
      </w:r>
    </w:p>
    <w:p w:rsidR="007331D7" w:rsidRPr="004333A2" w:rsidRDefault="00D47492" w:rsidP="007331D7">
      <w:pPr>
        <w:numPr>
          <w:ilvl w:val="0"/>
          <w:numId w:val="27"/>
        </w:numPr>
        <w:tabs>
          <w:tab w:val="left" w:pos="993"/>
        </w:tabs>
        <w:spacing w:after="0" w:line="240" w:lineRule="auto"/>
        <w:ind w:hanging="153"/>
        <w:rPr>
          <w:rFonts w:ascii="Arial" w:hAnsi="Arial" w:cs="Arial"/>
          <w:bCs/>
          <w:color w:val="000000"/>
          <w:sz w:val="24"/>
          <w:szCs w:val="24"/>
          <w:lang w:val="cy-GB" w:eastAsia="en-GB"/>
        </w:rPr>
      </w:pPr>
      <w:r>
        <w:rPr>
          <w:rFonts w:ascii="Arial" w:hAnsi="Arial"/>
          <w:sz w:val="24"/>
          <w:lang w:val="cy-GB"/>
        </w:rPr>
        <w:t>Cynllun Cyhoeddi Rhyddid Gwybodaeth (Allanol</w:t>
      </w:r>
      <w:r w:rsidR="007331D7" w:rsidRPr="004333A2">
        <w:rPr>
          <w:rFonts w:ascii="Arial" w:hAnsi="Arial"/>
          <w:sz w:val="24"/>
          <w:lang w:val="cy-GB"/>
        </w:rPr>
        <w:t>)</w:t>
      </w:r>
    </w:p>
    <w:p w:rsidR="007331D7" w:rsidRPr="004333A2" w:rsidRDefault="00D47492" w:rsidP="007331D7">
      <w:pPr>
        <w:numPr>
          <w:ilvl w:val="0"/>
          <w:numId w:val="27"/>
        </w:numPr>
        <w:tabs>
          <w:tab w:val="left" w:pos="993"/>
        </w:tabs>
        <w:spacing w:after="0" w:line="240" w:lineRule="auto"/>
        <w:ind w:hanging="153"/>
        <w:rPr>
          <w:rFonts w:ascii="Arial" w:hAnsi="Arial"/>
          <w:color w:val="333333"/>
          <w:sz w:val="24"/>
          <w:lang w:val="cy-GB"/>
        </w:rPr>
      </w:pPr>
      <w:r>
        <w:rPr>
          <w:rFonts w:ascii="Arial" w:hAnsi="Arial"/>
          <w:color w:val="333333"/>
          <w:sz w:val="24"/>
          <w:lang w:val="cy-GB"/>
        </w:rPr>
        <w:t>Polisi Defnyddwyr TGCh</w:t>
      </w:r>
      <w:r w:rsidR="007331D7" w:rsidRPr="004333A2">
        <w:rPr>
          <w:rFonts w:ascii="Arial" w:hAnsi="Arial"/>
          <w:color w:val="333333"/>
          <w:sz w:val="24"/>
          <w:lang w:val="cy-GB"/>
        </w:rPr>
        <w:t xml:space="preserve"> (</w:t>
      </w:r>
      <w:r>
        <w:rPr>
          <w:rFonts w:ascii="Arial" w:hAnsi="Arial"/>
          <w:color w:val="333333"/>
          <w:sz w:val="24"/>
          <w:lang w:val="cy-GB"/>
        </w:rPr>
        <w:t>Mewno</w:t>
      </w:r>
      <w:r w:rsidR="007331D7" w:rsidRPr="004333A2">
        <w:rPr>
          <w:rFonts w:ascii="Arial" w:hAnsi="Arial"/>
          <w:color w:val="333333"/>
          <w:sz w:val="24"/>
          <w:lang w:val="cy-GB"/>
        </w:rPr>
        <w:t>l)</w:t>
      </w:r>
    </w:p>
    <w:p w:rsidR="007331D7" w:rsidRPr="004333A2" w:rsidRDefault="00D47492" w:rsidP="007331D7">
      <w:pPr>
        <w:numPr>
          <w:ilvl w:val="0"/>
          <w:numId w:val="27"/>
        </w:numPr>
        <w:tabs>
          <w:tab w:val="left" w:pos="993"/>
        </w:tabs>
        <w:spacing w:after="0" w:line="240" w:lineRule="auto"/>
        <w:ind w:hanging="153"/>
        <w:rPr>
          <w:rFonts w:ascii="Arial" w:hAnsi="Arial"/>
          <w:color w:val="333333"/>
          <w:sz w:val="24"/>
          <w:lang w:val="cy-GB"/>
        </w:rPr>
      </w:pPr>
      <w:r>
        <w:rPr>
          <w:rFonts w:ascii="Arial" w:hAnsi="Arial"/>
          <w:color w:val="333333"/>
          <w:sz w:val="24"/>
          <w:lang w:val="cy-GB"/>
        </w:rPr>
        <w:t>Polisi Diogelwch Gwybodaeth a Data</w:t>
      </w:r>
      <w:r w:rsidR="007331D7" w:rsidRPr="004333A2">
        <w:rPr>
          <w:rFonts w:ascii="Arial" w:hAnsi="Arial"/>
          <w:color w:val="333333"/>
          <w:sz w:val="24"/>
          <w:lang w:val="cy-GB"/>
        </w:rPr>
        <w:t xml:space="preserve"> </w:t>
      </w:r>
      <w:r>
        <w:rPr>
          <w:rFonts w:ascii="Arial" w:hAnsi="Arial"/>
          <w:color w:val="333333"/>
          <w:sz w:val="24"/>
          <w:lang w:val="cy-GB"/>
        </w:rPr>
        <w:t>(Mewno</w:t>
      </w:r>
      <w:r w:rsidR="007331D7" w:rsidRPr="004333A2">
        <w:rPr>
          <w:rFonts w:ascii="Arial" w:hAnsi="Arial"/>
          <w:color w:val="333333"/>
          <w:sz w:val="24"/>
          <w:lang w:val="cy-GB"/>
        </w:rPr>
        <w:t xml:space="preserve">l) </w:t>
      </w:r>
    </w:p>
    <w:p w:rsidR="007331D7" w:rsidRPr="004333A2" w:rsidRDefault="00D47492" w:rsidP="007331D7">
      <w:pPr>
        <w:numPr>
          <w:ilvl w:val="0"/>
          <w:numId w:val="27"/>
        </w:numPr>
        <w:tabs>
          <w:tab w:val="left" w:pos="993"/>
        </w:tabs>
        <w:spacing w:after="0" w:line="240" w:lineRule="auto"/>
        <w:ind w:hanging="153"/>
        <w:rPr>
          <w:rFonts w:ascii="Arial" w:hAnsi="Arial"/>
          <w:color w:val="333333"/>
          <w:sz w:val="24"/>
          <w:lang w:val="cy-GB"/>
        </w:rPr>
      </w:pPr>
      <w:r>
        <w:rPr>
          <w:rFonts w:ascii="Arial" w:hAnsi="Arial"/>
          <w:color w:val="333333"/>
          <w:sz w:val="24"/>
          <w:lang w:val="cy-GB"/>
        </w:rPr>
        <w:t>Datganiad Diogelu (Mewnol</w:t>
      </w:r>
      <w:r w:rsidR="007331D7" w:rsidRPr="004333A2">
        <w:rPr>
          <w:rFonts w:ascii="Arial" w:hAnsi="Arial"/>
          <w:color w:val="333333"/>
          <w:sz w:val="24"/>
          <w:lang w:val="cy-GB"/>
        </w:rPr>
        <w:t xml:space="preserve">) </w:t>
      </w:r>
    </w:p>
    <w:p w:rsidR="007331D7" w:rsidRPr="004333A2" w:rsidRDefault="00D47492" w:rsidP="007331D7">
      <w:pPr>
        <w:numPr>
          <w:ilvl w:val="0"/>
          <w:numId w:val="27"/>
        </w:numPr>
        <w:tabs>
          <w:tab w:val="left" w:pos="993"/>
        </w:tabs>
        <w:spacing w:after="0" w:line="240" w:lineRule="auto"/>
        <w:ind w:hanging="153"/>
        <w:rPr>
          <w:rFonts w:ascii="Arial" w:hAnsi="Arial"/>
          <w:color w:val="333333"/>
          <w:sz w:val="24"/>
          <w:lang w:val="cy-GB"/>
        </w:rPr>
      </w:pPr>
      <w:r>
        <w:rPr>
          <w:rFonts w:ascii="Arial" w:hAnsi="Arial"/>
          <w:color w:val="333333"/>
          <w:sz w:val="24"/>
          <w:lang w:val="cy-GB"/>
        </w:rPr>
        <w:t>Canllawiau ar y Cyfryngau Cymdeithasol (Mewnol</w:t>
      </w:r>
      <w:r w:rsidR="007331D7" w:rsidRPr="004333A2">
        <w:rPr>
          <w:rFonts w:ascii="Arial" w:hAnsi="Arial"/>
          <w:color w:val="333333"/>
          <w:sz w:val="24"/>
          <w:lang w:val="cy-GB"/>
        </w:rPr>
        <w:t>)</w:t>
      </w:r>
    </w:p>
    <w:p w:rsidR="007331D7" w:rsidRPr="004333A2" w:rsidRDefault="007331D7" w:rsidP="007331D7">
      <w:pPr>
        <w:spacing w:after="0" w:line="240" w:lineRule="auto"/>
        <w:rPr>
          <w:rFonts w:ascii="Arial" w:hAnsi="Arial" w:cs="Arial"/>
          <w:bCs/>
          <w:color w:val="000000"/>
          <w:sz w:val="24"/>
          <w:szCs w:val="24"/>
          <w:lang w:val="cy-GB" w:eastAsia="en-GB"/>
        </w:rPr>
      </w:pPr>
    </w:p>
    <w:p w:rsidR="007331D7" w:rsidRPr="004333A2" w:rsidRDefault="007331D7" w:rsidP="007331D7">
      <w:pPr>
        <w:ind w:left="720" w:hanging="720"/>
        <w:rPr>
          <w:rFonts w:ascii="Arial" w:hAnsi="Arial"/>
          <w:color w:val="333333"/>
          <w:sz w:val="24"/>
          <w:lang w:val="cy-GB"/>
        </w:rPr>
      </w:pPr>
      <w:r w:rsidRPr="004333A2">
        <w:rPr>
          <w:rFonts w:ascii="Arial" w:hAnsi="Arial"/>
          <w:color w:val="333333"/>
          <w:sz w:val="24"/>
          <w:lang w:val="cy-GB"/>
        </w:rPr>
        <w:t xml:space="preserve">27.2 </w:t>
      </w:r>
      <w:r w:rsidRPr="004333A2">
        <w:rPr>
          <w:rFonts w:ascii="Arial" w:hAnsi="Arial"/>
          <w:color w:val="333333"/>
          <w:sz w:val="24"/>
          <w:lang w:val="cy-GB"/>
        </w:rPr>
        <w:tab/>
      </w:r>
      <w:r w:rsidR="00D47492">
        <w:rPr>
          <w:rFonts w:ascii="Arial" w:hAnsi="Arial"/>
          <w:sz w:val="24"/>
          <w:lang w:val="cy-GB"/>
        </w:rPr>
        <w:t>Mae’r dogfennau ategol a’r ffurflenni canlynol ar gael o wefan yr Awdurdod</w:t>
      </w:r>
      <w:r w:rsidRPr="004333A2">
        <w:rPr>
          <w:rFonts w:ascii="Arial" w:hAnsi="Arial"/>
          <w:sz w:val="24"/>
          <w:lang w:val="cy-GB"/>
        </w:rPr>
        <w:t xml:space="preserve"> [3]</w:t>
      </w:r>
    </w:p>
    <w:p w:rsidR="007331D7" w:rsidRPr="004333A2" w:rsidRDefault="00D47492" w:rsidP="007331D7">
      <w:pPr>
        <w:pStyle w:val="ListParagraph"/>
        <w:numPr>
          <w:ilvl w:val="0"/>
          <w:numId w:val="28"/>
        </w:numPr>
        <w:tabs>
          <w:tab w:val="left" w:pos="993"/>
        </w:tabs>
        <w:ind w:hanging="153"/>
        <w:rPr>
          <w:rFonts w:ascii="Arial" w:hAnsi="Arial"/>
          <w:color w:val="333333"/>
          <w:sz w:val="24"/>
          <w:lang w:val="cy-GB"/>
        </w:rPr>
      </w:pPr>
      <w:r>
        <w:rPr>
          <w:rFonts w:ascii="Arial" w:hAnsi="Arial"/>
          <w:color w:val="333333"/>
          <w:sz w:val="24"/>
          <w:lang w:val="cy-GB"/>
        </w:rPr>
        <w:t>Cynllun Cyhoeddi Rhyddid Gwybodaeth</w:t>
      </w:r>
    </w:p>
    <w:p w:rsidR="007331D7" w:rsidRPr="004333A2" w:rsidRDefault="00D47492" w:rsidP="007331D7">
      <w:pPr>
        <w:pStyle w:val="ListParagraph"/>
        <w:numPr>
          <w:ilvl w:val="0"/>
          <w:numId w:val="28"/>
        </w:numPr>
        <w:tabs>
          <w:tab w:val="left" w:pos="993"/>
        </w:tabs>
        <w:ind w:hanging="153"/>
        <w:rPr>
          <w:rFonts w:ascii="Arial" w:hAnsi="Arial"/>
          <w:color w:val="333333"/>
          <w:sz w:val="24"/>
          <w:lang w:val="cy-GB"/>
        </w:rPr>
      </w:pPr>
      <w:r>
        <w:rPr>
          <w:rFonts w:ascii="Arial" w:hAnsi="Arial"/>
          <w:sz w:val="24"/>
          <w:lang w:val="cy-GB"/>
        </w:rPr>
        <w:t>Hysbysiad Preifatrwydd</w:t>
      </w:r>
    </w:p>
    <w:p w:rsidR="007331D7" w:rsidRPr="004333A2" w:rsidRDefault="00D47492" w:rsidP="007331D7">
      <w:pPr>
        <w:pStyle w:val="ListParagraph"/>
        <w:numPr>
          <w:ilvl w:val="0"/>
          <w:numId w:val="28"/>
        </w:numPr>
        <w:tabs>
          <w:tab w:val="left" w:pos="993"/>
        </w:tabs>
        <w:ind w:hanging="153"/>
        <w:rPr>
          <w:rFonts w:ascii="Arial" w:hAnsi="Arial"/>
          <w:color w:val="333333"/>
          <w:sz w:val="24"/>
          <w:lang w:val="cy-GB"/>
        </w:rPr>
      </w:pPr>
      <w:r>
        <w:rPr>
          <w:rFonts w:ascii="Arial" w:hAnsi="Arial"/>
          <w:sz w:val="24"/>
          <w:lang w:val="cy-GB"/>
        </w:rPr>
        <w:t>Ffurflen Cais Gwrthrych am Wybodaeth</w:t>
      </w:r>
    </w:p>
    <w:p w:rsidR="007331D7" w:rsidRPr="004333A2" w:rsidRDefault="007331D7" w:rsidP="007331D7">
      <w:pPr>
        <w:tabs>
          <w:tab w:val="left" w:pos="993"/>
        </w:tabs>
        <w:ind w:left="720" w:hanging="720"/>
        <w:rPr>
          <w:rFonts w:ascii="Arial" w:hAnsi="Arial"/>
          <w:color w:val="333333"/>
          <w:sz w:val="24"/>
          <w:lang w:val="cy-GB"/>
        </w:rPr>
      </w:pPr>
      <w:r w:rsidRPr="004333A2">
        <w:rPr>
          <w:rFonts w:ascii="Arial" w:hAnsi="Arial"/>
          <w:color w:val="333333"/>
          <w:sz w:val="24"/>
          <w:lang w:val="cy-GB"/>
        </w:rPr>
        <w:t>27.3</w:t>
      </w:r>
      <w:r w:rsidRPr="004333A2">
        <w:rPr>
          <w:rFonts w:ascii="Arial" w:hAnsi="Arial"/>
          <w:color w:val="333333"/>
          <w:sz w:val="24"/>
          <w:lang w:val="cy-GB"/>
        </w:rPr>
        <w:tab/>
      </w:r>
      <w:r w:rsidR="00D47492">
        <w:rPr>
          <w:rFonts w:ascii="Arial" w:hAnsi="Arial"/>
          <w:color w:val="333333"/>
          <w:sz w:val="24"/>
          <w:lang w:val="cy-GB"/>
        </w:rPr>
        <w:t>Mae’r dogfennau ategol a’r ffurflenni canlynol ar gael o fewnrwyd yr Awdurdod</w:t>
      </w:r>
      <w:r w:rsidRPr="004333A2">
        <w:rPr>
          <w:rFonts w:ascii="Arial" w:hAnsi="Arial"/>
          <w:color w:val="333333"/>
          <w:sz w:val="24"/>
          <w:lang w:val="cy-GB"/>
        </w:rPr>
        <w:t xml:space="preserve"> (Parcnet):</w:t>
      </w:r>
    </w:p>
    <w:p w:rsidR="007331D7" w:rsidRPr="004333A2" w:rsidRDefault="00D47492" w:rsidP="007331D7">
      <w:pPr>
        <w:pStyle w:val="ListParagraph"/>
        <w:numPr>
          <w:ilvl w:val="0"/>
          <w:numId w:val="40"/>
        </w:numPr>
        <w:tabs>
          <w:tab w:val="left" w:pos="993"/>
        </w:tabs>
        <w:ind w:left="1145" w:hanging="153"/>
        <w:rPr>
          <w:rFonts w:ascii="Arial" w:hAnsi="Arial"/>
          <w:color w:val="333333"/>
          <w:sz w:val="24"/>
          <w:lang w:val="cy-GB"/>
        </w:rPr>
      </w:pPr>
      <w:r>
        <w:rPr>
          <w:rFonts w:ascii="Arial" w:hAnsi="Arial"/>
          <w:color w:val="333333"/>
          <w:sz w:val="24"/>
          <w:lang w:val="cy-GB"/>
        </w:rPr>
        <w:t>Canllawiau Diogelu Data ar gyfer Staff</w:t>
      </w:r>
    </w:p>
    <w:p w:rsidR="007331D7" w:rsidRPr="004333A2" w:rsidRDefault="00D47492" w:rsidP="007331D7">
      <w:pPr>
        <w:pStyle w:val="ListParagraph"/>
        <w:numPr>
          <w:ilvl w:val="0"/>
          <w:numId w:val="40"/>
        </w:numPr>
        <w:tabs>
          <w:tab w:val="left" w:pos="993"/>
        </w:tabs>
        <w:ind w:left="1145" w:hanging="153"/>
        <w:rPr>
          <w:rFonts w:ascii="Arial" w:hAnsi="Arial"/>
          <w:color w:val="333333"/>
          <w:sz w:val="24"/>
          <w:lang w:val="cy-GB"/>
        </w:rPr>
      </w:pPr>
      <w:r>
        <w:rPr>
          <w:rFonts w:ascii="Arial" w:hAnsi="Arial"/>
          <w:color w:val="333333"/>
          <w:sz w:val="24"/>
          <w:lang w:val="cy-GB"/>
        </w:rPr>
        <w:t>Y Gofrestr Diogelu Data a’r Rhestr Cadw Cofnodion</w:t>
      </w:r>
    </w:p>
    <w:p w:rsidR="007331D7" w:rsidRPr="004333A2" w:rsidRDefault="00D47492" w:rsidP="007331D7">
      <w:pPr>
        <w:pStyle w:val="ListParagraph"/>
        <w:numPr>
          <w:ilvl w:val="0"/>
          <w:numId w:val="40"/>
        </w:numPr>
        <w:tabs>
          <w:tab w:val="left" w:pos="993"/>
        </w:tabs>
        <w:ind w:left="1145" w:hanging="153"/>
        <w:rPr>
          <w:rFonts w:ascii="Arial" w:hAnsi="Arial"/>
          <w:color w:val="333333"/>
          <w:sz w:val="24"/>
          <w:lang w:val="cy-GB"/>
        </w:rPr>
      </w:pPr>
      <w:r>
        <w:rPr>
          <w:rFonts w:ascii="Arial" w:hAnsi="Arial"/>
          <w:color w:val="333333"/>
          <w:sz w:val="24"/>
          <w:lang w:val="cy-GB"/>
        </w:rPr>
        <w:t>Templed ar gyfer Asesiad Effaith Diogelu Data</w:t>
      </w:r>
    </w:p>
    <w:p w:rsidR="007331D7" w:rsidRPr="004333A2" w:rsidRDefault="00D47492" w:rsidP="007331D7">
      <w:pPr>
        <w:pStyle w:val="ListParagraph"/>
        <w:numPr>
          <w:ilvl w:val="0"/>
          <w:numId w:val="40"/>
        </w:numPr>
        <w:tabs>
          <w:tab w:val="left" w:pos="993"/>
        </w:tabs>
        <w:ind w:left="1145" w:hanging="153"/>
        <w:rPr>
          <w:rFonts w:ascii="Arial" w:hAnsi="Arial"/>
          <w:color w:val="333333"/>
          <w:sz w:val="24"/>
          <w:lang w:val="cy-GB"/>
        </w:rPr>
      </w:pPr>
      <w:r>
        <w:rPr>
          <w:rFonts w:ascii="Arial" w:hAnsi="Arial"/>
          <w:color w:val="333333"/>
          <w:sz w:val="24"/>
          <w:lang w:val="cy-GB"/>
        </w:rPr>
        <w:t>Ffurflen Hysbysu ynghylch Tanseilio Diogelwch Data</w:t>
      </w:r>
    </w:p>
    <w:p w:rsidR="007331D7" w:rsidRPr="004333A2" w:rsidRDefault="007331D7" w:rsidP="007331D7">
      <w:pPr>
        <w:tabs>
          <w:tab w:val="left" w:pos="993"/>
        </w:tabs>
        <w:rPr>
          <w:rFonts w:ascii="Arial" w:hAnsi="Arial"/>
          <w:color w:val="333333"/>
          <w:sz w:val="24"/>
          <w:lang w:val="cy-GB"/>
        </w:rPr>
      </w:pPr>
    </w:p>
    <w:p w:rsidR="007331D7" w:rsidRPr="004333A2" w:rsidRDefault="007331D7" w:rsidP="007331D7">
      <w:pPr>
        <w:tabs>
          <w:tab w:val="left" w:pos="993"/>
        </w:tabs>
        <w:rPr>
          <w:rFonts w:ascii="Arial" w:hAnsi="Arial"/>
          <w:color w:val="333333"/>
          <w:sz w:val="24"/>
          <w:lang w:val="cy-GB"/>
        </w:rPr>
      </w:pPr>
    </w:p>
    <w:p w:rsidR="007331D7" w:rsidRPr="004333A2" w:rsidRDefault="007331D7" w:rsidP="007331D7">
      <w:pPr>
        <w:tabs>
          <w:tab w:val="left" w:pos="993"/>
        </w:tabs>
        <w:rPr>
          <w:rFonts w:ascii="Arial" w:hAnsi="Arial"/>
          <w:color w:val="333333"/>
          <w:sz w:val="24"/>
          <w:lang w:val="cy-GB"/>
        </w:rPr>
      </w:pPr>
    </w:p>
    <w:tbl>
      <w:tblPr>
        <w:tblStyle w:val="TableGrid"/>
        <w:tblW w:w="0" w:type="auto"/>
        <w:tblLook w:val="04A0" w:firstRow="1" w:lastRow="0" w:firstColumn="1" w:lastColumn="0" w:noHBand="0" w:noVBand="1"/>
      </w:tblPr>
      <w:tblGrid>
        <w:gridCol w:w="9242"/>
      </w:tblGrid>
      <w:tr w:rsidR="007331D7" w:rsidRPr="004333A2" w:rsidTr="007331D7">
        <w:tc>
          <w:tcPr>
            <w:tcW w:w="9242" w:type="dxa"/>
            <w:tcBorders>
              <w:top w:val="nil"/>
              <w:left w:val="nil"/>
              <w:bottom w:val="nil"/>
              <w:right w:val="nil"/>
            </w:tcBorders>
            <w:shd w:val="clear" w:color="auto" w:fill="0070C0"/>
          </w:tcPr>
          <w:p w:rsidR="007331D7" w:rsidRPr="004333A2" w:rsidRDefault="00D47492" w:rsidP="007331D7">
            <w:pPr>
              <w:pStyle w:val="Heading2"/>
              <w:numPr>
                <w:ilvl w:val="1"/>
                <w:numId w:val="35"/>
              </w:numPr>
              <w:spacing w:before="0"/>
              <w:outlineLvl w:val="1"/>
              <w:rPr>
                <w:rFonts w:ascii="Arial" w:hAnsi="Arial" w:cs="Arial"/>
                <w:color w:val="FFFFFF" w:themeColor="background1"/>
                <w:sz w:val="28"/>
                <w:lang w:val="cy-GB"/>
              </w:rPr>
            </w:pPr>
            <w:bookmarkStart w:id="28" w:name="_Toc23502229"/>
            <w:r>
              <w:rPr>
                <w:rFonts w:ascii="Arial" w:hAnsi="Arial" w:cs="Arial"/>
                <w:color w:val="FFFFFF" w:themeColor="background1"/>
                <w:sz w:val="28"/>
                <w:lang w:val="cy-GB"/>
              </w:rPr>
              <w:t>Monitro ac Adolygu</w:t>
            </w:r>
            <w:bookmarkEnd w:id="28"/>
          </w:p>
        </w:tc>
      </w:tr>
    </w:tbl>
    <w:p w:rsidR="007331D7" w:rsidRPr="004333A2" w:rsidRDefault="007331D7" w:rsidP="007331D7">
      <w:pPr>
        <w:tabs>
          <w:tab w:val="left" w:pos="993"/>
        </w:tabs>
        <w:spacing w:after="0"/>
        <w:rPr>
          <w:rFonts w:ascii="Arial" w:hAnsi="Arial"/>
          <w:color w:val="333333"/>
          <w:sz w:val="24"/>
          <w:lang w:val="cy-GB"/>
        </w:rPr>
      </w:pPr>
    </w:p>
    <w:p w:rsidR="007331D7" w:rsidRPr="004333A2" w:rsidRDefault="007331D7" w:rsidP="007331D7">
      <w:pPr>
        <w:ind w:left="720" w:hanging="720"/>
        <w:rPr>
          <w:rFonts w:ascii="Arial" w:hAnsi="Arial"/>
          <w:color w:val="333333"/>
          <w:sz w:val="24"/>
          <w:lang w:val="cy-GB"/>
        </w:rPr>
      </w:pPr>
      <w:r w:rsidRPr="004333A2">
        <w:rPr>
          <w:rFonts w:ascii="Arial" w:hAnsi="Arial"/>
          <w:color w:val="333333"/>
          <w:sz w:val="24"/>
          <w:lang w:val="cy-GB"/>
        </w:rPr>
        <w:t xml:space="preserve">28.1 </w:t>
      </w:r>
      <w:r w:rsidRPr="004333A2">
        <w:rPr>
          <w:rFonts w:ascii="Arial" w:hAnsi="Arial"/>
          <w:color w:val="333333"/>
          <w:sz w:val="24"/>
          <w:lang w:val="cy-GB"/>
        </w:rPr>
        <w:tab/>
      </w:r>
      <w:r w:rsidR="00D47492">
        <w:rPr>
          <w:rFonts w:ascii="Arial" w:hAnsi="Arial"/>
          <w:color w:val="333333"/>
          <w:sz w:val="24"/>
          <w:lang w:val="cy-GB"/>
        </w:rPr>
        <w:t>Bydd y broses o roi’r polisi hwn ar waith ac effeithiolrwydd y polisi’n cael eu monitro a’u hadolygu gan Swyddog Diogelu Data’r Awdurdod, yr Uwch Dîm Rheoli ac Aelodau’r Awdurdod</w:t>
      </w:r>
      <w:r w:rsidRPr="004333A2">
        <w:rPr>
          <w:rFonts w:ascii="Arial" w:hAnsi="Arial"/>
          <w:color w:val="333333"/>
          <w:sz w:val="24"/>
          <w:lang w:val="cy-GB"/>
        </w:rPr>
        <w:t xml:space="preserve">. </w:t>
      </w:r>
    </w:p>
    <w:p w:rsidR="007331D7" w:rsidRPr="004333A2" w:rsidRDefault="007331D7" w:rsidP="007331D7">
      <w:pPr>
        <w:ind w:left="720" w:hanging="720"/>
        <w:rPr>
          <w:rFonts w:ascii="Arial" w:hAnsi="Arial"/>
          <w:color w:val="333333"/>
          <w:sz w:val="24"/>
          <w:lang w:val="cy-GB"/>
        </w:rPr>
      </w:pPr>
      <w:r w:rsidRPr="004333A2">
        <w:rPr>
          <w:rFonts w:ascii="Arial" w:hAnsi="Arial"/>
          <w:color w:val="333333"/>
          <w:sz w:val="24"/>
          <w:lang w:val="cy-GB"/>
        </w:rPr>
        <w:t xml:space="preserve">28.2 </w:t>
      </w:r>
      <w:r w:rsidRPr="004333A2">
        <w:rPr>
          <w:rFonts w:ascii="Arial" w:hAnsi="Arial"/>
          <w:color w:val="333333"/>
          <w:sz w:val="24"/>
          <w:lang w:val="cy-GB"/>
        </w:rPr>
        <w:tab/>
      </w:r>
      <w:r w:rsidR="00D47492">
        <w:rPr>
          <w:rFonts w:ascii="Arial" w:hAnsi="Arial"/>
          <w:color w:val="333333"/>
          <w:sz w:val="24"/>
          <w:lang w:val="cy-GB"/>
        </w:rPr>
        <w:t>Efallai y bydd Archwilwyr Mewnol yn cynnal archwiliadau diogelu data o bryd i’w gilydd er mwyn monitro cydymffurfiaeth â chyfraith diogelu data a’r polisi hwn. Bydd adroddiadau ar ddiogelu data a gweithrediad y polisi hwn yn cael eu cyflwyno i’r Uwch Dîm Rheoli a’r Pwyllgor Archwilio a Gwasanaethau Corfforaethol</w:t>
      </w:r>
      <w:r w:rsidRPr="004333A2">
        <w:rPr>
          <w:rFonts w:ascii="Arial" w:hAnsi="Arial"/>
          <w:color w:val="333333"/>
          <w:sz w:val="24"/>
          <w:lang w:val="cy-GB"/>
        </w:rPr>
        <w:t>.</w:t>
      </w:r>
    </w:p>
    <w:p w:rsidR="007331D7" w:rsidRPr="004333A2" w:rsidRDefault="007331D7" w:rsidP="007331D7">
      <w:pPr>
        <w:ind w:left="720" w:hanging="720"/>
        <w:rPr>
          <w:rFonts w:ascii="Arial" w:hAnsi="Arial" w:cs="Arial"/>
          <w:sz w:val="24"/>
          <w:szCs w:val="24"/>
          <w:lang w:val="cy-GB"/>
        </w:rPr>
      </w:pPr>
      <w:r w:rsidRPr="004333A2">
        <w:rPr>
          <w:rFonts w:ascii="Arial" w:hAnsi="Arial" w:cs="Arial"/>
          <w:sz w:val="24"/>
          <w:szCs w:val="24"/>
          <w:lang w:val="cy-GB"/>
        </w:rPr>
        <w:t xml:space="preserve">28.3 </w:t>
      </w:r>
      <w:r w:rsidRPr="004333A2">
        <w:rPr>
          <w:rFonts w:ascii="Arial" w:hAnsi="Arial" w:cs="Arial"/>
          <w:sz w:val="24"/>
          <w:szCs w:val="24"/>
          <w:lang w:val="cy-GB"/>
        </w:rPr>
        <w:tab/>
      </w:r>
      <w:r w:rsidR="00D47492">
        <w:rPr>
          <w:rFonts w:ascii="Arial" w:hAnsi="Arial" w:cs="Arial"/>
          <w:sz w:val="24"/>
          <w:szCs w:val="24"/>
          <w:lang w:val="cy-GB"/>
        </w:rPr>
        <w:t>Bydd y polisi hwn yn cael ei adolygu bob 3 blynedd neu i ymateb i gyfreithiau, canllawiau ar arfer gorau newydd mewn perthynas â diogelu data</w:t>
      </w:r>
      <w:r w:rsidRPr="004333A2">
        <w:rPr>
          <w:rFonts w:ascii="Arial" w:hAnsi="Arial" w:cs="Arial"/>
          <w:sz w:val="24"/>
          <w:szCs w:val="24"/>
          <w:lang w:val="cy-GB"/>
        </w:rPr>
        <w:t>.</w:t>
      </w:r>
    </w:p>
    <w:p w:rsidR="007331D7" w:rsidRPr="004333A2" w:rsidRDefault="007331D7" w:rsidP="007331D7">
      <w:pPr>
        <w:ind w:left="720" w:hanging="720"/>
        <w:rPr>
          <w:rFonts w:ascii="Arial" w:hAnsi="Arial" w:cs="Arial"/>
          <w:b/>
          <w:sz w:val="24"/>
          <w:szCs w:val="24"/>
          <w:lang w:val="cy-GB"/>
        </w:rPr>
      </w:pPr>
      <w:r w:rsidRPr="004333A2">
        <w:rPr>
          <w:rFonts w:ascii="Arial" w:hAnsi="Arial" w:cs="Arial"/>
          <w:sz w:val="24"/>
          <w:szCs w:val="24"/>
          <w:lang w:val="cy-GB"/>
        </w:rPr>
        <w:t xml:space="preserve">28.4 </w:t>
      </w:r>
      <w:r w:rsidRPr="004333A2">
        <w:rPr>
          <w:rFonts w:ascii="Arial" w:hAnsi="Arial" w:cs="Arial"/>
          <w:sz w:val="24"/>
          <w:szCs w:val="24"/>
          <w:lang w:val="cy-GB"/>
        </w:rPr>
        <w:tab/>
      </w:r>
      <w:r w:rsidR="00D47492">
        <w:rPr>
          <w:rFonts w:ascii="Arial" w:hAnsi="Arial" w:cs="Arial"/>
          <w:sz w:val="24"/>
          <w:szCs w:val="24"/>
          <w:lang w:val="cy-GB"/>
        </w:rPr>
        <w:t>Mae’r polisi hwn wedi cael ei baratoi yn unol â Chanllawiau cyfredol Swyddfa’r Comisiynydd Gwybodaeth</w:t>
      </w:r>
      <w:r w:rsidRPr="004333A2">
        <w:rPr>
          <w:rFonts w:ascii="Arial" w:hAnsi="Arial" w:cs="Arial"/>
          <w:sz w:val="24"/>
          <w:szCs w:val="24"/>
          <w:lang w:val="cy-GB"/>
        </w:rPr>
        <w:t xml:space="preserve"> [2].</w:t>
      </w:r>
    </w:p>
    <w:p w:rsidR="007331D7" w:rsidRPr="004333A2" w:rsidRDefault="007331D7" w:rsidP="007331D7">
      <w:pPr>
        <w:rPr>
          <w:rFonts w:ascii="Arial" w:hAnsi="Arial" w:cs="Arial"/>
          <w:sz w:val="24"/>
          <w:lang w:val="cy-GB"/>
        </w:rPr>
      </w:pPr>
    </w:p>
    <w:tbl>
      <w:tblPr>
        <w:tblStyle w:val="TableGrid"/>
        <w:tblW w:w="0" w:type="auto"/>
        <w:tblLayout w:type="fixed"/>
        <w:tblLook w:val="04A0" w:firstRow="1" w:lastRow="0" w:firstColumn="1" w:lastColumn="0" w:noHBand="0" w:noVBand="1"/>
      </w:tblPr>
      <w:tblGrid>
        <w:gridCol w:w="313"/>
        <w:gridCol w:w="3197"/>
        <w:gridCol w:w="5732"/>
      </w:tblGrid>
      <w:tr w:rsidR="007331D7" w:rsidRPr="004333A2" w:rsidTr="007331D7">
        <w:trPr>
          <w:trHeight w:val="522"/>
        </w:trPr>
        <w:tc>
          <w:tcPr>
            <w:tcW w:w="9242" w:type="dxa"/>
            <w:gridSpan w:val="3"/>
            <w:shd w:val="clear" w:color="auto" w:fill="0070C0"/>
          </w:tcPr>
          <w:p w:rsidR="007331D7" w:rsidRPr="004333A2" w:rsidRDefault="00D47492" w:rsidP="007331D7">
            <w:pPr>
              <w:pStyle w:val="Heading2"/>
              <w:numPr>
                <w:ilvl w:val="0"/>
                <w:numId w:val="32"/>
              </w:numPr>
              <w:outlineLvl w:val="1"/>
              <w:rPr>
                <w:rFonts w:ascii="Arial" w:hAnsi="Arial" w:cs="Arial"/>
                <w:sz w:val="28"/>
                <w:szCs w:val="28"/>
                <w:lang w:val="cy-GB"/>
              </w:rPr>
            </w:pPr>
            <w:bookmarkStart w:id="29" w:name="_Toc23502230"/>
            <w:r>
              <w:rPr>
                <w:rFonts w:ascii="Arial" w:hAnsi="Arial" w:cs="Arial"/>
                <w:color w:val="FFFFFF" w:themeColor="background1"/>
                <w:sz w:val="28"/>
                <w:szCs w:val="28"/>
                <w:lang w:val="cy-GB"/>
              </w:rPr>
              <w:lastRenderedPageBreak/>
              <w:t>Cyfeiriadau</w:t>
            </w:r>
            <w:bookmarkEnd w:id="29"/>
          </w:p>
        </w:tc>
      </w:tr>
      <w:tr w:rsidR="007331D7" w:rsidRPr="004333A2" w:rsidTr="007331D7">
        <w:trPr>
          <w:trHeight w:val="522"/>
        </w:trPr>
        <w:tc>
          <w:tcPr>
            <w:tcW w:w="313" w:type="dxa"/>
            <w:vAlign w:val="center"/>
          </w:tcPr>
          <w:p w:rsidR="007331D7" w:rsidRPr="004333A2" w:rsidRDefault="007331D7" w:rsidP="007331D7">
            <w:pPr>
              <w:rPr>
                <w:rFonts w:ascii="Arial" w:hAnsi="Arial" w:cs="Arial"/>
                <w:sz w:val="24"/>
                <w:szCs w:val="24"/>
                <w:lang w:val="cy-GB"/>
              </w:rPr>
            </w:pPr>
            <w:r w:rsidRPr="004333A2">
              <w:rPr>
                <w:rFonts w:ascii="Arial" w:hAnsi="Arial" w:cs="Arial"/>
                <w:sz w:val="24"/>
                <w:szCs w:val="24"/>
                <w:lang w:val="cy-GB"/>
              </w:rPr>
              <w:t>1</w:t>
            </w:r>
          </w:p>
        </w:tc>
        <w:tc>
          <w:tcPr>
            <w:tcW w:w="3197" w:type="dxa"/>
            <w:vAlign w:val="center"/>
          </w:tcPr>
          <w:p w:rsidR="007331D7" w:rsidRPr="004333A2" w:rsidRDefault="00D47492" w:rsidP="007331D7">
            <w:pPr>
              <w:rPr>
                <w:rFonts w:ascii="Arial" w:hAnsi="Arial" w:cs="Arial"/>
                <w:sz w:val="24"/>
                <w:szCs w:val="24"/>
                <w:lang w:val="cy-GB"/>
              </w:rPr>
            </w:pPr>
            <w:r>
              <w:rPr>
                <w:rFonts w:ascii="Arial" w:hAnsi="Arial" w:cs="Arial"/>
                <w:sz w:val="24"/>
                <w:szCs w:val="24"/>
                <w:lang w:val="cy-GB"/>
              </w:rPr>
              <w:t>Cytundeb Rhannu Gwybodaeth Bersonol Cymru</w:t>
            </w:r>
          </w:p>
        </w:tc>
        <w:tc>
          <w:tcPr>
            <w:tcW w:w="5732" w:type="dxa"/>
            <w:vAlign w:val="center"/>
          </w:tcPr>
          <w:p w:rsidR="007331D7" w:rsidRPr="004333A2" w:rsidRDefault="00686586" w:rsidP="007331D7">
            <w:pPr>
              <w:rPr>
                <w:rFonts w:ascii="Arial" w:hAnsi="Arial" w:cs="Arial"/>
                <w:sz w:val="24"/>
                <w:szCs w:val="24"/>
                <w:lang w:val="cy-GB"/>
              </w:rPr>
            </w:pPr>
            <w:hyperlink r:id="rId12" w:history="1">
              <w:r w:rsidR="007331D7" w:rsidRPr="004333A2">
                <w:rPr>
                  <w:rStyle w:val="Hyperlink"/>
                  <w:rFonts w:ascii="Arial" w:hAnsi="Arial" w:cs="Arial"/>
                  <w:sz w:val="24"/>
                  <w:szCs w:val="24"/>
                  <w:lang w:val="cy-GB"/>
                </w:rPr>
                <w:t>http://www.waspi.org/home</w:t>
              </w:r>
            </w:hyperlink>
          </w:p>
        </w:tc>
      </w:tr>
      <w:tr w:rsidR="007331D7" w:rsidRPr="004333A2" w:rsidTr="007331D7">
        <w:trPr>
          <w:trHeight w:val="522"/>
        </w:trPr>
        <w:tc>
          <w:tcPr>
            <w:tcW w:w="313" w:type="dxa"/>
            <w:vAlign w:val="center"/>
          </w:tcPr>
          <w:p w:rsidR="007331D7" w:rsidRPr="004333A2" w:rsidRDefault="007331D7" w:rsidP="007331D7">
            <w:pPr>
              <w:rPr>
                <w:rFonts w:ascii="Arial" w:hAnsi="Arial" w:cs="Arial"/>
                <w:sz w:val="24"/>
                <w:szCs w:val="24"/>
                <w:lang w:val="cy-GB"/>
              </w:rPr>
            </w:pPr>
            <w:r w:rsidRPr="004333A2">
              <w:rPr>
                <w:rFonts w:ascii="Arial" w:hAnsi="Arial" w:cs="Arial"/>
                <w:sz w:val="24"/>
                <w:szCs w:val="24"/>
                <w:lang w:val="cy-GB"/>
              </w:rPr>
              <w:t>2</w:t>
            </w:r>
          </w:p>
        </w:tc>
        <w:tc>
          <w:tcPr>
            <w:tcW w:w="3197" w:type="dxa"/>
            <w:vAlign w:val="center"/>
          </w:tcPr>
          <w:p w:rsidR="007331D7" w:rsidRPr="004333A2" w:rsidRDefault="00D47492" w:rsidP="007331D7">
            <w:pPr>
              <w:rPr>
                <w:rFonts w:ascii="Arial" w:hAnsi="Arial" w:cs="Arial"/>
                <w:sz w:val="24"/>
                <w:szCs w:val="24"/>
                <w:lang w:val="cy-GB"/>
              </w:rPr>
            </w:pPr>
            <w:r>
              <w:rPr>
                <w:rFonts w:ascii="Arial" w:hAnsi="Arial" w:cs="Arial"/>
                <w:sz w:val="24"/>
                <w:szCs w:val="24"/>
                <w:lang w:val="cy-GB"/>
              </w:rPr>
              <w:t>Canllawiau Swyddfa’r Comisiynydd Gwybodaeth</w:t>
            </w:r>
          </w:p>
        </w:tc>
        <w:tc>
          <w:tcPr>
            <w:tcW w:w="5732" w:type="dxa"/>
            <w:vAlign w:val="center"/>
          </w:tcPr>
          <w:p w:rsidR="007331D7" w:rsidRPr="004333A2" w:rsidRDefault="00686586" w:rsidP="007331D7">
            <w:pPr>
              <w:rPr>
                <w:rFonts w:ascii="Arial" w:hAnsi="Arial" w:cs="Arial"/>
                <w:sz w:val="24"/>
                <w:szCs w:val="24"/>
                <w:lang w:val="cy-GB"/>
              </w:rPr>
            </w:pPr>
            <w:hyperlink r:id="rId13" w:history="1">
              <w:r w:rsidR="007331D7" w:rsidRPr="004333A2">
                <w:rPr>
                  <w:rStyle w:val="Hyperlink"/>
                  <w:rFonts w:ascii="Arial" w:hAnsi="Arial" w:cs="Arial"/>
                  <w:sz w:val="24"/>
                  <w:szCs w:val="24"/>
                  <w:lang w:val="cy-GB"/>
                </w:rPr>
                <w:t>https://ico.org.uk/</w:t>
              </w:r>
            </w:hyperlink>
          </w:p>
        </w:tc>
      </w:tr>
      <w:tr w:rsidR="007331D7" w:rsidRPr="004333A2" w:rsidTr="007331D7">
        <w:trPr>
          <w:trHeight w:val="522"/>
        </w:trPr>
        <w:tc>
          <w:tcPr>
            <w:tcW w:w="313" w:type="dxa"/>
            <w:vAlign w:val="center"/>
          </w:tcPr>
          <w:p w:rsidR="007331D7" w:rsidRPr="004333A2" w:rsidRDefault="007331D7" w:rsidP="007331D7">
            <w:pPr>
              <w:rPr>
                <w:rFonts w:ascii="Arial" w:hAnsi="Arial" w:cs="Arial"/>
                <w:sz w:val="24"/>
                <w:szCs w:val="24"/>
                <w:lang w:val="cy-GB"/>
              </w:rPr>
            </w:pPr>
            <w:r w:rsidRPr="004333A2">
              <w:rPr>
                <w:rFonts w:ascii="Arial" w:hAnsi="Arial" w:cs="Arial"/>
                <w:sz w:val="24"/>
                <w:szCs w:val="24"/>
                <w:lang w:val="cy-GB"/>
              </w:rPr>
              <w:t>3</w:t>
            </w:r>
          </w:p>
        </w:tc>
        <w:tc>
          <w:tcPr>
            <w:tcW w:w="3197" w:type="dxa"/>
            <w:vAlign w:val="center"/>
          </w:tcPr>
          <w:p w:rsidR="007331D7" w:rsidRPr="004333A2" w:rsidRDefault="00D47492" w:rsidP="007331D7">
            <w:pPr>
              <w:rPr>
                <w:rFonts w:ascii="Arial" w:hAnsi="Arial" w:cs="Arial"/>
                <w:sz w:val="24"/>
                <w:szCs w:val="24"/>
                <w:lang w:val="cy-GB"/>
              </w:rPr>
            </w:pPr>
            <w:r>
              <w:rPr>
                <w:rFonts w:ascii="Arial" w:hAnsi="Arial" w:cs="Arial"/>
                <w:sz w:val="24"/>
                <w:szCs w:val="24"/>
                <w:lang w:val="cy-GB"/>
              </w:rPr>
              <w:t>Gwefan Awdurdod Parc Cenedlaethol Arfordir Penfro</w:t>
            </w:r>
            <w:r w:rsidR="007331D7" w:rsidRPr="004333A2">
              <w:rPr>
                <w:rFonts w:ascii="Arial" w:hAnsi="Arial" w:cs="Arial"/>
                <w:sz w:val="24"/>
                <w:szCs w:val="24"/>
                <w:lang w:val="cy-GB"/>
              </w:rPr>
              <w:t xml:space="preserve"> </w:t>
            </w:r>
          </w:p>
        </w:tc>
        <w:tc>
          <w:tcPr>
            <w:tcW w:w="5732" w:type="dxa"/>
            <w:vAlign w:val="center"/>
          </w:tcPr>
          <w:p w:rsidR="007331D7" w:rsidRPr="004333A2" w:rsidRDefault="00686586" w:rsidP="007331D7">
            <w:pPr>
              <w:rPr>
                <w:rFonts w:ascii="Arial" w:hAnsi="Arial" w:cs="Arial"/>
                <w:sz w:val="24"/>
                <w:szCs w:val="24"/>
                <w:lang w:val="cy-GB"/>
              </w:rPr>
            </w:pPr>
            <w:hyperlink r:id="rId14" w:history="1">
              <w:r w:rsidR="007331D7" w:rsidRPr="004333A2">
                <w:rPr>
                  <w:rStyle w:val="Hyperlink"/>
                  <w:rFonts w:ascii="Arial" w:hAnsi="Arial" w:cs="Arial"/>
                  <w:sz w:val="24"/>
                  <w:szCs w:val="24"/>
                  <w:lang w:val="cy-GB"/>
                </w:rPr>
                <w:t>www.pembrokeshirecoast.wales</w:t>
              </w:r>
            </w:hyperlink>
          </w:p>
          <w:p w:rsidR="007331D7" w:rsidRPr="004333A2" w:rsidRDefault="007331D7" w:rsidP="007331D7">
            <w:pPr>
              <w:rPr>
                <w:rFonts w:ascii="Arial" w:hAnsi="Arial" w:cs="Arial"/>
                <w:sz w:val="24"/>
                <w:szCs w:val="24"/>
                <w:lang w:val="cy-GB"/>
              </w:rPr>
            </w:pPr>
          </w:p>
        </w:tc>
      </w:tr>
      <w:tr w:rsidR="007331D7" w:rsidRPr="004333A2" w:rsidTr="007331D7">
        <w:trPr>
          <w:trHeight w:val="522"/>
        </w:trPr>
        <w:tc>
          <w:tcPr>
            <w:tcW w:w="313" w:type="dxa"/>
            <w:vAlign w:val="center"/>
          </w:tcPr>
          <w:p w:rsidR="007331D7" w:rsidRPr="004333A2" w:rsidRDefault="007331D7" w:rsidP="007331D7">
            <w:pPr>
              <w:rPr>
                <w:rFonts w:ascii="Arial" w:hAnsi="Arial" w:cs="Arial"/>
                <w:sz w:val="24"/>
                <w:szCs w:val="24"/>
                <w:lang w:val="cy-GB"/>
              </w:rPr>
            </w:pPr>
            <w:r w:rsidRPr="004333A2">
              <w:rPr>
                <w:rFonts w:ascii="Arial" w:hAnsi="Arial" w:cs="Arial"/>
                <w:sz w:val="24"/>
                <w:szCs w:val="24"/>
                <w:lang w:val="cy-GB"/>
              </w:rPr>
              <w:t>4</w:t>
            </w:r>
          </w:p>
        </w:tc>
        <w:tc>
          <w:tcPr>
            <w:tcW w:w="3197" w:type="dxa"/>
            <w:vAlign w:val="center"/>
          </w:tcPr>
          <w:p w:rsidR="007331D7" w:rsidRPr="004333A2" w:rsidRDefault="00FD59D8" w:rsidP="007331D7">
            <w:pPr>
              <w:rPr>
                <w:rFonts w:ascii="Arial" w:hAnsi="Arial" w:cs="Arial"/>
                <w:sz w:val="24"/>
                <w:szCs w:val="24"/>
                <w:lang w:val="cy-GB"/>
              </w:rPr>
            </w:pPr>
            <w:r>
              <w:rPr>
                <w:rFonts w:ascii="Arial" w:hAnsi="Arial" w:cs="Arial"/>
                <w:sz w:val="24"/>
                <w:szCs w:val="24"/>
                <w:lang w:val="cy-GB"/>
              </w:rPr>
              <w:t>Hysbysiad Preifatrwydd Trosfwaol Awdurdod Parc Cenedlaethol Arfordir Penfro</w:t>
            </w:r>
          </w:p>
        </w:tc>
        <w:tc>
          <w:tcPr>
            <w:tcW w:w="5732" w:type="dxa"/>
            <w:vAlign w:val="center"/>
          </w:tcPr>
          <w:p w:rsidR="007331D7" w:rsidRPr="004333A2" w:rsidRDefault="00686586" w:rsidP="007331D7">
            <w:pPr>
              <w:rPr>
                <w:rFonts w:ascii="Arial" w:hAnsi="Arial" w:cs="Arial"/>
                <w:lang w:val="cy-GB"/>
              </w:rPr>
            </w:pPr>
            <w:hyperlink r:id="rId15" w:history="1">
              <w:r w:rsidR="007331D7" w:rsidRPr="004333A2">
                <w:rPr>
                  <w:rStyle w:val="Hyperlink"/>
                  <w:rFonts w:ascii="Arial" w:hAnsi="Arial" w:cs="Arial"/>
                  <w:lang w:val="cy-GB"/>
                </w:rPr>
                <w:t>https://www.pembrokeshirecoast.wales/default.asp?PID=413</w:t>
              </w:r>
            </w:hyperlink>
            <w:r w:rsidR="007331D7" w:rsidRPr="004333A2">
              <w:rPr>
                <w:rFonts w:ascii="Arial" w:hAnsi="Arial" w:cs="Arial"/>
                <w:lang w:val="cy-GB"/>
              </w:rPr>
              <w:t xml:space="preserve"> </w:t>
            </w:r>
          </w:p>
        </w:tc>
      </w:tr>
      <w:tr w:rsidR="007331D7" w:rsidRPr="004333A2" w:rsidTr="007331D7">
        <w:trPr>
          <w:trHeight w:val="522"/>
        </w:trPr>
        <w:tc>
          <w:tcPr>
            <w:tcW w:w="313" w:type="dxa"/>
            <w:vAlign w:val="center"/>
          </w:tcPr>
          <w:p w:rsidR="007331D7" w:rsidRPr="004333A2" w:rsidRDefault="007331D7" w:rsidP="007331D7">
            <w:pPr>
              <w:rPr>
                <w:rFonts w:ascii="Arial" w:hAnsi="Arial" w:cs="Arial"/>
                <w:sz w:val="24"/>
                <w:szCs w:val="24"/>
                <w:lang w:val="cy-GB"/>
              </w:rPr>
            </w:pPr>
            <w:r w:rsidRPr="004333A2">
              <w:rPr>
                <w:rFonts w:ascii="Arial" w:hAnsi="Arial" w:cs="Arial"/>
                <w:sz w:val="24"/>
                <w:szCs w:val="24"/>
                <w:lang w:val="cy-GB"/>
              </w:rPr>
              <w:t>5</w:t>
            </w:r>
          </w:p>
        </w:tc>
        <w:tc>
          <w:tcPr>
            <w:tcW w:w="3197" w:type="dxa"/>
            <w:vAlign w:val="center"/>
          </w:tcPr>
          <w:p w:rsidR="007331D7" w:rsidRPr="004333A2" w:rsidRDefault="00FD59D8" w:rsidP="007331D7">
            <w:pPr>
              <w:rPr>
                <w:rFonts w:ascii="Arial" w:hAnsi="Arial" w:cs="Arial"/>
                <w:sz w:val="24"/>
                <w:szCs w:val="24"/>
                <w:lang w:val="cy-GB"/>
              </w:rPr>
            </w:pPr>
            <w:r>
              <w:rPr>
                <w:rFonts w:ascii="Arial" w:hAnsi="Arial"/>
                <w:color w:val="000000"/>
                <w:sz w:val="24"/>
                <w:lang w:val="cy-GB"/>
              </w:rPr>
              <w:t>Ffurflen Cais Gwrthrych am Wybodaeth yr Awdurdod</w:t>
            </w:r>
          </w:p>
        </w:tc>
        <w:tc>
          <w:tcPr>
            <w:tcW w:w="5732" w:type="dxa"/>
            <w:vAlign w:val="center"/>
          </w:tcPr>
          <w:p w:rsidR="0028449C" w:rsidRPr="004333A2" w:rsidRDefault="0028449C" w:rsidP="0028449C">
            <w:pPr>
              <w:rPr>
                <w:rFonts w:ascii="Arial" w:hAnsi="Arial" w:cs="Arial"/>
                <w:sz w:val="24"/>
                <w:szCs w:val="24"/>
                <w:lang w:val="cy-GB"/>
              </w:rPr>
            </w:pPr>
            <w:hyperlink r:id="rId16" w:history="1">
              <w:r w:rsidRPr="004333A2">
                <w:rPr>
                  <w:rStyle w:val="Hyperlink"/>
                  <w:rFonts w:ascii="Arial" w:hAnsi="Arial" w:cs="Arial"/>
                  <w:sz w:val="24"/>
                  <w:szCs w:val="24"/>
                  <w:lang w:val="cy-GB"/>
                </w:rPr>
                <w:t>www.pembrokeshirecoast.wales</w:t>
              </w:r>
            </w:hyperlink>
          </w:p>
          <w:p w:rsidR="007331D7" w:rsidRPr="004333A2" w:rsidRDefault="007331D7" w:rsidP="007331D7">
            <w:pPr>
              <w:rPr>
                <w:rFonts w:ascii="Arial" w:hAnsi="Arial" w:cs="Arial"/>
                <w:lang w:val="cy-GB"/>
              </w:rPr>
            </w:pPr>
          </w:p>
        </w:tc>
      </w:tr>
    </w:tbl>
    <w:p w:rsidR="007331D7" w:rsidRPr="004333A2" w:rsidRDefault="007331D7" w:rsidP="007331D7">
      <w:pPr>
        <w:rPr>
          <w:rFonts w:ascii="Arial" w:hAnsi="Arial" w:cs="Arial"/>
          <w:sz w:val="24"/>
          <w:lang w:val="cy-GB"/>
        </w:rPr>
      </w:pPr>
    </w:p>
    <w:tbl>
      <w:tblPr>
        <w:tblStyle w:val="TableGrid"/>
        <w:tblW w:w="5000" w:type="pct"/>
        <w:tblLook w:val="04A0" w:firstRow="1" w:lastRow="0" w:firstColumn="1" w:lastColumn="0" w:noHBand="0" w:noVBand="1"/>
      </w:tblPr>
      <w:tblGrid>
        <w:gridCol w:w="1102"/>
        <w:gridCol w:w="2408"/>
        <w:gridCol w:w="5732"/>
      </w:tblGrid>
      <w:tr w:rsidR="007331D7" w:rsidRPr="004333A2" w:rsidTr="007331D7">
        <w:tc>
          <w:tcPr>
            <w:tcW w:w="5000" w:type="pct"/>
            <w:gridSpan w:val="3"/>
            <w:shd w:val="clear" w:color="auto" w:fill="0070C0"/>
          </w:tcPr>
          <w:p w:rsidR="007331D7" w:rsidRPr="004333A2" w:rsidRDefault="00FD59D8" w:rsidP="007331D7">
            <w:pPr>
              <w:pStyle w:val="Heading2"/>
              <w:numPr>
                <w:ilvl w:val="0"/>
                <w:numId w:val="32"/>
              </w:numPr>
              <w:outlineLvl w:val="1"/>
              <w:rPr>
                <w:rFonts w:ascii="Arial" w:hAnsi="Arial" w:cs="Arial"/>
                <w:sz w:val="28"/>
                <w:szCs w:val="28"/>
                <w:lang w:val="cy-GB"/>
              </w:rPr>
            </w:pPr>
            <w:bookmarkStart w:id="30" w:name="_Toc23502231"/>
            <w:r>
              <w:rPr>
                <w:rFonts w:ascii="Arial" w:hAnsi="Arial" w:cs="Arial"/>
                <w:color w:val="FFFFFF" w:themeColor="background1"/>
                <w:sz w:val="28"/>
                <w:szCs w:val="28"/>
                <w:lang w:val="cy-GB"/>
              </w:rPr>
              <w:t>Hanes Fersiynau</w:t>
            </w:r>
            <w:bookmarkEnd w:id="30"/>
          </w:p>
        </w:tc>
      </w:tr>
      <w:tr w:rsidR="007331D7" w:rsidRPr="004333A2" w:rsidTr="0028449C">
        <w:tc>
          <w:tcPr>
            <w:tcW w:w="596" w:type="pct"/>
            <w:shd w:val="clear" w:color="auto" w:fill="auto"/>
          </w:tcPr>
          <w:p w:rsidR="007331D7" w:rsidRPr="00FD59D8" w:rsidRDefault="00FD59D8" w:rsidP="007331D7">
            <w:pPr>
              <w:rPr>
                <w:rFonts w:ascii="Arial" w:hAnsi="Arial" w:cs="Arial"/>
                <w:sz w:val="24"/>
                <w:szCs w:val="24"/>
                <w:lang w:val="cy-GB"/>
              </w:rPr>
            </w:pPr>
            <w:r w:rsidRPr="00FD59D8">
              <w:rPr>
                <w:rFonts w:ascii="Arial" w:hAnsi="Arial" w:cs="Arial"/>
                <w:sz w:val="24"/>
                <w:szCs w:val="24"/>
                <w:lang w:val="cy-GB"/>
              </w:rPr>
              <w:t>Fersiwn</w:t>
            </w:r>
          </w:p>
        </w:tc>
        <w:tc>
          <w:tcPr>
            <w:tcW w:w="1303" w:type="pct"/>
            <w:shd w:val="clear" w:color="auto" w:fill="auto"/>
          </w:tcPr>
          <w:p w:rsidR="007331D7" w:rsidRPr="004333A2" w:rsidRDefault="00FD59D8" w:rsidP="007331D7">
            <w:pPr>
              <w:rPr>
                <w:rFonts w:ascii="Arial" w:hAnsi="Arial" w:cs="Arial"/>
                <w:b/>
                <w:sz w:val="24"/>
                <w:szCs w:val="24"/>
                <w:lang w:val="cy-GB"/>
              </w:rPr>
            </w:pPr>
            <w:r>
              <w:rPr>
                <w:rFonts w:ascii="Arial" w:hAnsi="Arial" w:cs="Arial"/>
                <w:sz w:val="24"/>
                <w:szCs w:val="24"/>
                <w:lang w:val="cy-GB"/>
              </w:rPr>
              <w:t>Dyddiad y Mae Mewn Grym</w:t>
            </w:r>
          </w:p>
        </w:tc>
        <w:tc>
          <w:tcPr>
            <w:tcW w:w="3101" w:type="pct"/>
            <w:shd w:val="clear" w:color="auto" w:fill="auto"/>
          </w:tcPr>
          <w:p w:rsidR="007331D7" w:rsidRPr="004333A2" w:rsidRDefault="00FD59D8" w:rsidP="007331D7">
            <w:pPr>
              <w:rPr>
                <w:rFonts w:ascii="Arial" w:hAnsi="Arial" w:cs="Arial"/>
                <w:b/>
                <w:sz w:val="24"/>
                <w:szCs w:val="24"/>
                <w:lang w:val="cy-GB"/>
              </w:rPr>
            </w:pPr>
            <w:r>
              <w:rPr>
                <w:rFonts w:ascii="Arial" w:hAnsi="Arial" w:cs="Arial"/>
                <w:sz w:val="24"/>
                <w:szCs w:val="24"/>
                <w:lang w:val="cy-GB"/>
              </w:rPr>
              <w:t>Crynodeb o’r Newidiadau</w:t>
            </w:r>
          </w:p>
        </w:tc>
      </w:tr>
      <w:tr w:rsidR="007331D7" w:rsidRPr="004333A2" w:rsidTr="0028449C">
        <w:tc>
          <w:tcPr>
            <w:tcW w:w="596" w:type="pct"/>
            <w:shd w:val="clear" w:color="auto" w:fill="auto"/>
            <w:vAlign w:val="center"/>
          </w:tcPr>
          <w:p w:rsidR="007331D7" w:rsidRPr="004333A2" w:rsidRDefault="0028449C" w:rsidP="0028449C">
            <w:pPr>
              <w:jc w:val="center"/>
              <w:rPr>
                <w:rFonts w:ascii="Arial" w:hAnsi="Arial" w:cs="Arial"/>
                <w:sz w:val="24"/>
                <w:szCs w:val="24"/>
                <w:lang w:val="cy-GB"/>
              </w:rPr>
            </w:pPr>
            <w:r>
              <w:rPr>
                <w:rFonts w:ascii="Arial" w:hAnsi="Arial" w:cs="Arial"/>
                <w:sz w:val="24"/>
                <w:szCs w:val="24"/>
                <w:lang w:val="cy-GB"/>
              </w:rPr>
              <w:t>2</w:t>
            </w:r>
          </w:p>
        </w:tc>
        <w:tc>
          <w:tcPr>
            <w:tcW w:w="1303" w:type="pct"/>
            <w:shd w:val="clear" w:color="auto" w:fill="auto"/>
          </w:tcPr>
          <w:p w:rsidR="007331D7" w:rsidRPr="0028449C" w:rsidRDefault="0028449C" w:rsidP="0028449C">
            <w:pPr>
              <w:pStyle w:val="Heading2"/>
              <w:outlineLvl w:val="1"/>
              <w:rPr>
                <w:rFonts w:asciiTheme="minorHAnsi" w:hAnsiTheme="minorHAnsi" w:cstheme="minorHAnsi"/>
                <w:b w:val="0"/>
                <w:color w:val="auto"/>
                <w:sz w:val="24"/>
                <w:szCs w:val="24"/>
                <w:lang w:val="cy-GB"/>
              </w:rPr>
            </w:pPr>
            <w:r w:rsidRPr="0028449C">
              <w:rPr>
                <w:rFonts w:ascii="Arial" w:hAnsi="Arial" w:cs="Arial"/>
                <w:b w:val="0"/>
                <w:color w:val="auto"/>
                <w:sz w:val="24"/>
                <w:szCs w:val="24"/>
                <w:lang w:val="cy-GB"/>
              </w:rPr>
              <w:t>4 Medi 2019</w:t>
            </w:r>
          </w:p>
        </w:tc>
        <w:tc>
          <w:tcPr>
            <w:tcW w:w="3101" w:type="pct"/>
            <w:shd w:val="clear" w:color="auto" w:fill="auto"/>
            <w:vAlign w:val="center"/>
          </w:tcPr>
          <w:p w:rsidR="007331D7" w:rsidRPr="004333A2" w:rsidRDefault="00FD59D8" w:rsidP="0028449C">
            <w:pPr>
              <w:pStyle w:val="ListParagraph"/>
              <w:numPr>
                <w:ilvl w:val="0"/>
                <w:numId w:val="41"/>
              </w:numPr>
              <w:rPr>
                <w:rFonts w:cstheme="minorHAnsi"/>
                <w:b/>
                <w:sz w:val="24"/>
                <w:szCs w:val="24"/>
                <w:lang w:val="cy-GB"/>
              </w:rPr>
            </w:pPr>
            <w:r>
              <w:rPr>
                <w:rFonts w:ascii="Arial" w:hAnsi="Arial" w:cs="Arial"/>
                <w:sz w:val="24"/>
                <w:szCs w:val="24"/>
                <w:lang w:val="cy-GB"/>
              </w:rPr>
              <w:t>Polisi wedi’i Gymeradwyo</w:t>
            </w:r>
          </w:p>
        </w:tc>
      </w:tr>
    </w:tbl>
    <w:p w:rsidR="007331D7" w:rsidRPr="004333A2" w:rsidRDefault="007331D7" w:rsidP="007331D7">
      <w:pPr>
        <w:rPr>
          <w:lang w:val="cy-GB"/>
        </w:rPr>
      </w:pPr>
    </w:p>
    <w:p w:rsidR="007331D7" w:rsidRPr="004333A2" w:rsidRDefault="007331D7" w:rsidP="007331D7">
      <w:pPr>
        <w:spacing w:after="0"/>
        <w:rPr>
          <w:lang w:val="cy-GB"/>
        </w:rPr>
      </w:pPr>
    </w:p>
    <w:sectPr w:rsidR="007331D7" w:rsidRPr="004333A2" w:rsidSect="0074225C">
      <w:footerReference w:type="default" r:id="rId17"/>
      <w:headerReference w:type="first" r:id="rId18"/>
      <w:pgSz w:w="11906" w:h="16838"/>
      <w:pgMar w:top="1440" w:right="1440" w:bottom="1440" w:left="1440" w:header="124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B0" w:rsidRDefault="002409B0" w:rsidP="00050CC0">
      <w:pPr>
        <w:spacing w:after="0" w:line="240" w:lineRule="auto"/>
      </w:pPr>
      <w:r>
        <w:separator/>
      </w:r>
    </w:p>
  </w:endnote>
  <w:endnote w:type="continuationSeparator" w:id="0">
    <w:p w:rsidR="002409B0" w:rsidRDefault="002409B0" w:rsidP="0005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77624"/>
      <w:docPartObj>
        <w:docPartGallery w:val="Page Numbers (Bottom of Page)"/>
        <w:docPartUnique/>
      </w:docPartObj>
    </w:sdtPr>
    <w:sdtEndPr/>
    <w:sdtContent>
      <w:sdt>
        <w:sdtPr>
          <w:id w:val="860082579"/>
          <w:docPartObj>
            <w:docPartGallery w:val="Page Numbers (Top of Page)"/>
            <w:docPartUnique/>
          </w:docPartObj>
        </w:sdtPr>
        <w:sdtEndPr/>
        <w:sdtContent>
          <w:p w:rsidR="006B3187" w:rsidRDefault="00FD59D8">
            <w:pPr>
              <w:pStyle w:val="Footer"/>
              <w:jc w:val="right"/>
            </w:pPr>
            <w:proofErr w:type="spellStart"/>
            <w:r>
              <w:t>Tudalen</w:t>
            </w:r>
            <w:proofErr w:type="spellEnd"/>
            <w:r w:rsidR="006B3187">
              <w:t xml:space="preserve"> </w:t>
            </w:r>
            <w:r w:rsidR="006B3187">
              <w:rPr>
                <w:b/>
                <w:bCs/>
                <w:sz w:val="24"/>
                <w:szCs w:val="24"/>
              </w:rPr>
              <w:fldChar w:fldCharType="begin"/>
            </w:r>
            <w:r w:rsidR="006B3187">
              <w:rPr>
                <w:b/>
                <w:bCs/>
              </w:rPr>
              <w:instrText xml:space="preserve"> PAGE </w:instrText>
            </w:r>
            <w:r w:rsidR="006B3187">
              <w:rPr>
                <w:b/>
                <w:bCs/>
                <w:sz w:val="24"/>
                <w:szCs w:val="24"/>
              </w:rPr>
              <w:fldChar w:fldCharType="separate"/>
            </w:r>
            <w:r w:rsidR="00686586">
              <w:rPr>
                <w:b/>
                <w:bCs/>
                <w:noProof/>
              </w:rPr>
              <w:t>2</w:t>
            </w:r>
            <w:r w:rsidR="006B3187">
              <w:rPr>
                <w:b/>
                <w:bCs/>
                <w:sz w:val="24"/>
                <w:szCs w:val="24"/>
              </w:rPr>
              <w:fldChar w:fldCharType="end"/>
            </w:r>
            <w:r w:rsidR="006B3187">
              <w:t xml:space="preserve"> o </w:t>
            </w:r>
            <w:r w:rsidR="006B3187">
              <w:rPr>
                <w:b/>
                <w:bCs/>
                <w:sz w:val="24"/>
                <w:szCs w:val="24"/>
              </w:rPr>
              <w:fldChar w:fldCharType="begin"/>
            </w:r>
            <w:r w:rsidR="006B3187">
              <w:rPr>
                <w:b/>
                <w:bCs/>
              </w:rPr>
              <w:instrText xml:space="preserve"> NUMPAGES  </w:instrText>
            </w:r>
            <w:r w:rsidR="006B3187">
              <w:rPr>
                <w:b/>
                <w:bCs/>
                <w:sz w:val="24"/>
                <w:szCs w:val="24"/>
              </w:rPr>
              <w:fldChar w:fldCharType="separate"/>
            </w:r>
            <w:r w:rsidR="00686586">
              <w:rPr>
                <w:b/>
                <w:bCs/>
                <w:noProof/>
              </w:rPr>
              <w:t>30</w:t>
            </w:r>
            <w:r w:rsidR="006B3187">
              <w:rPr>
                <w:b/>
                <w:bCs/>
                <w:sz w:val="24"/>
                <w:szCs w:val="24"/>
              </w:rPr>
              <w:fldChar w:fldCharType="end"/>
            </w:r>
          </w:p>
        </w:sdtContent>
      </w:sdt>
    </w:sdtContent>
  </w:sdt>
  <w:p w:rsidR="006B3187" w:rsidRDefault="006B3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B0" w:rsidRDefault="002409B0" w:rsidP="00050CC0">
      <w:pPr>
        <w:spacing w:after="0" w:line="240" w:lineRule="auto"/>
      </w:pPr>
      <w:r>
        <w:separator/>
      </w:r>
    </w:p>
  </w:footnote>
  <w:footnote w:type="continuationSeparator" w:id="0">
    <w:p w:rsidR="002409B0" w:rsidRDefault="002409B0" w:rsidP="00050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04"/>
      <w:gridCol w:w="5875"/>
    </w:tblGrid>
    <w:tr w:rsidR="006B3187" w:rsidRPr="00C3012C" w:rsidTr="006337BF">
      <w:trPr>
        <w:trHeight w:val="693"/>
      </w:trPr>
      <w:tc>
        <w:tcPr>
          <w:tcW w:w="7479"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rsidR="006B3187" w:rsidRPr="00C3012C" w:rsidRDefault="006B3187" w:rsidP="006337BF">
          <w:pPr>
            <w:tabs>
              <w:tab w:val="left" w:pos="2115"/>
            </w:tabs>
            <w:jc w:val="center"/>
            <w:rPr>
              <w:rFonts w:ascii="Arial" w:hAnsi="Arial" w:cs="Arial"/>
              <w:b/>
              <w:color w:val="FFFFFF" w:themeColor="background1"/>
              <w:sz w:val="36"/>
              <w:szCs w:val="32"/>
              <w:lang w:val="cy-GB"/>
            </w:rPr>
          </w:pPr>
          <w:r w:rsidRPr="00C3012C">
            <w:rPr>
              <w:noProof/>
              <w:sz w:val="32"/>
              <w:szCs w:val="20"/>
              <w:lang w:eastAsia="en-GB"/>
            </w:rPr>
            <w:drawing>
              <wp:anchor distT="0" distB="0" distL="114300" distR="114300" simplePos="0" relativeHeight="251659264" behindDoc="1" locked="0" layoutInCell="1" allowOverlap="1" wp14:anchorId="0836FAC9" wp14:editId="403FA459">
                <wp:simplePos x="0" y="0"/>
                <wp:positionH relativeFrom="margin">
                  <wp:posOffset>4782820</wp:posOffset>
                </wp:positionH>
                <wp:positionV relativeFrom="margin">
                  <wp:posOffset>-109220</wp:posOffset>
                </wp:positionV>
                <wp:extent cx="990600" cy="1630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12C">
            <w:rPr>
              <w:rFonts w:ascii="Arial" w:hAnsi="Arial" w:cs="Arial"/>
              <w:b/>
              <w:sz w:val="32"/>
              <w:szCs w:val="32"/>
              <w:lang w:val="cy-GB"/>
            </w:rPr>
            <w:t>Awdurdod Parc Cenedlaethol Arfordir Penfro</w:t>
          </w:r>
        </w:p>
      </w:tc>
    </w:tr>
    <w:tr w:rsidR="006B3187" w:rsidRPr="00C3012C" w:rsidTr="006337BF">
      <w:trPr>
        <w:trHeight w:val="1128"/>
      </w:trPr>
      <w:tc>
        <w:tcPr>
          <w:tcW w:w="1604" w:type="dxa"/>
          <w:tcBorders>
            <w:top w:val="single" w:sz="4" w:space="0" w:color="0070C0"/>
            <w:left w:val="single" w:sz="4" w:space="0" w:color="0070C0"/>
            <w:bottom w:val="single" w:sz="4" w:space="0" w:color="0070C0"/>
            <w:right w:val="single" w:sz="4" w:space="0" w:color="0070C0"/>
          </w:tcBorders>
          <w:shd w:val="clear" w:color="auto" w:fill="0070C0"/>
          <w:vAlign w:val="center"/>
        </w:tcPr>
        <w:p w:rsidR="006B3187" w:rsidRPr="00C3012C" w:rsidRDefault="006B3187" w:rsidP="008F49A2">
          <w:pPr>
            <w:tabs>
              <w:tab w:val="left" w:pos="2115"/>
            </w:tabs>
            <w:jc w:val="center"/>
            <w:rPr>
              <w:rFonts w:ascii="Arial" w:hAnsi="Arial" w:cs="Arial"/>
              <w:color w:val="FFFFFF" w:themeColor="background1"/>
              <w:sz w:val="36"/>
              <w:szCs w:val="32"/>
              <w:lang w:val="cy-GB"/>
            </w:rPr>
          </w:pPr>
          <w:r w:rsidRPr="00C3012C">
            <w:rPr>
              <w:rFonts w:ascii="Arial" w:hAnsi="Arial" w:cs="Arial"/>
              <w:color w:val="FFFFFF" w:themeColor="background1"/>
              <w:sz w:val="32"/>
              <w:szCs w:val="32"/>
              <w:lang w:val="cy-GB"/>
            </w:rPr>
            <w:t>POL_006</w:t>
          </w:r>
        </w:p>
      </w:tc>
      <w:tc>
        <w:tcPr>
          <w:tcW w:w="5875" w:type="dxa"/>
          <w:tcBorders>
            <w:top w:val="single" w:sz="4" w:space="0" w:color="0070C0"/>
            <w:left w:val="single" w:sz="4" w:space="0" w:color="0070C0"/>
            <w:bottom w:val="single" w:sz="4" w:space="0" w:color="0070C0"/>
            <w:right w:val="single" w:sz="4" w:space="0" w:color="0070C0"/>
          </w:tcBorders>
          <w:shd w:val="clear" w:color="auto" w:fill="0070C0"/>
          <w:vAlign w:val="center"/>
        </w:tcPr>
        <w:p w:rsidR="006B3187" w:rsidRPr="00C3012C" w:rsidRDefault="006B3187" w:rsidP="006337BF">
          <w:pPr>
            <w:tabs>
              <w:tab w:val="left" w:pos="2115"/>
            </w:tabs>
            <w:jc w:val="center"/>
            <w:rPr>
              <w:rFonts w:ascii="Arial" w:hAnsi="Arial" w:cs="Arial"/>
              <w:b/>
              <w:color w:val="FFFFFF" w:themeColor="background1"/>
              <w:sz w:val="56"/>
              <w:szCs w:val="56"/>
              <w:lang w:val="cy-GB"/>
            </w:rPr>
          </w:pPr>
          <w:r>
            <w:rPr>
              <w:rFonts w:ascii="Arial" w:hAnsi="Arial" w:cs="Arial"/>
              <w:b/>
              <w:color w:val="FFFFFF" w:themeColor="background1"/>
              <w:sz w:val="52"/>
              <w:szCs w:val="56"/>
              <w:lang w:val="cy-GB"/>
            </w:rPr>
            <w:t>Polisi Diogelu Data</w:t>
          </w:r>
        </w:p>
      </w:tc>
    </w:tr>
  </w:tbl>
  <w:p w:rsidR="006B3187" w:rsidRPr="00C3012C" w:rsidRDefault="006B3187">
    <w:pPr>
      <w:pStyle w:val="Header"/>
      <w:rPr>
        <w:lang w:val="cy-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078"/>
    <w:multiLevelType w:val="hybridMultilevel"/>
    <w:tmpl w:val="9EAE198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3746F2"/>
    <w:multiLevelType w:val="hybridMultilevel"/>
    <w:tmpl w:val="EDE05F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A7DC6"/>
    <w:multiLevelType w:val="multilevel"/>
    <w:tmpl w:val="74A206F2"/>
    <w:lvl w:ilvl="0">
      <w:start w:val="1"/>
      <w:numFmt w:val="lowerLetter"/>
      <w:lvlText w:val="%1)"/>
      <w:lvlJc w:val="left"/>
      <w:pPr>
        <w:tabs>
          <w:tab w:val="num" w:pos="1080"/>
        </w:tabs>
        <w:ind w:left="1080" w:hanging="360"/>
      </w:pPr>
      <w:rPr>
        <w:rFonts w:hint="default"/>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0B2B268D"/>
    <w:multiLevelType w:val="hybridMultilevel"/>
    <w:tmpl w:val="3A0AE9E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591282"/>
    <w:multiLevelType w:val="hybridMultilevel"/>
    <w:tmpl w:val="56789BC8"/>
    <w:lvl w:ilvl="0" w:tplc="08090017">
      <w:start w:val="1"/>
      <w:numFmt w:val="lowerLetter"/>
      <w:lvlText w:val="%1)"/>
      <w:lvlJc w:val="left"/>
      <w:pPr>
        <w:ind w:left="1308" w:hanging="360"/>
      </w:pPr>
      <w:rPr>
        <w:rFont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5">
    <w:nsid w:val="0ECC623D"/>
    <w:multiLevelType w:val="hybridMultilevel"/>
    <w:tmpl w:val="B3B0DA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9D3F7A"/>
    <w:multiLevelType w:val="hybridMultilevel"/>
    <w:tmpl w:val="D6342EEE"/>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27543EB"/>
    <w:multiLevelType w:val="hybridMultilevel"/>
    <w:tmpl w:val="7D74410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2E75C12"/>
    <w:multiLevelType w:val="multilevel"/>
    <w:tmpl w:val="BF40960A"/>
    <w:lvl w:ilvl="0">
      <w:start w:val="26"/>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33C168F"/>
    <w:multiLevelType w:val="hybridMultilevel"/>
    <w:tmpl w:val="6030AD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1E7270"/>
    <w:multiLevelType w:val="multilevel"/>
    <w:tmpl w:val="B1A6E538"/>
    <w:lvl w:ilvl="0">
      <w:start w:val="1"/>
      <w:numFmt w:val="decimal"/>
      <w:lvlText w:val="%1."/>
      <w:lvlJc w:val="left"/>
      <w:pPr>
        <w:ind w:left="360" w:hanging="360"/>
      </w:pPr>
      <w:rPr>
        <w:rFonts w:ascii="Arial" w:hAnsi="Arial" w:hint="default"/>
        <w:b/>
        <w:i w:val="0"/>
        <w:caps/>
        <w:color w:val="FFFFFF" w:themeColor="background1"/>
        <w:sz w:val="28"/>
      </w:rPr>
    </w:lvl>
    <w:lvl w:ilvl="1">
      <w:start w:val="1"/>
      <w:numFmt w:val="decimal"/>
      <w:lvlText w:val="%2."/>
      <w:lvlJc w:val="left"/>
      <w:pPr>
        <w:ind w:left="360" w:hanging="360"/>
      </w:pPr>
      <w:rPr>
        <w:rFonts w:ascii="Arial" w:hAnsi="Arial" w:hint="default"/>
        <w:b/>
        <w:i w:val="0"/>
        <w:color w:val="auto"/>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1BC21FDD"/>
    <w:multiLevelType w:val="hybridMultilevel"/>
    <w:tmpl w:val="1FD48180"/>
    <w:lvl w:ilvl="0" w:tplc="08090017">
      <w:start w:val="1"/>
      <w:numFmt w:val="lowerLetter"/>
      <w:lvlText w:val="%1)"/>
      <w:lvlJc w:val="left"/>
      <w:pPr>
        <w:ind w:left="825" w:hanging="360"/>
      </w:pPr>
      <w:rPr>
        <w:rFont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nsid w:val="1EA5657A"/>
    <w:multiLevelType w:val="hybridMultilevel"/>
    <w:tmpl w:val="94F62470"/>
    <w:lvl w:ilvl="0" w:tplc="08090017">
      <w:start w:val="1"/>
      <w:numFmt w:val="lowerLetter"/>
      <w:lvlText w:val="%1)"/>
      <w:lvlJc w:val="left"/>
      <w:pPr>
        <w:ind w:left="960" w:hanging="360"/>
      </w:pPr>
      <w:rPr>
        <w:rFont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3">
    <w:nsid w:val="229C6A7D"/>
    <w:multiLevelType w:val="multilevel"/>
    <w:tmpl w:val="A290EE2A"/>
    <w:lvl w:ilvl="0">
      <w:start w:val="1"/>
      <w:numFmt w:val="lowerLetter"/>
      <w:lvlText w:val="%1)"/>
      <w:lvlJc w:val="left"/>
      <w:pPr>
        <w:tabs>
          <w:tab w:val="num" w:pos="1069"/>
        </w:tabs>
        <w:ind w:left="1069" w:hanging="360"/>
      </w:pPr>
      <w:rPr>
        <w:rFonts w:hint="default"/>
        <w:sz w:val="24"/>
        <w:szCs w:val="24"/>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nsid w:val="230073F5"/>
    <w:multiLevelType w:val="hybridMultilevel"/>
    <w:tmpl w:val="A2AC153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4EF2FB1"/>
    <w:multiLevelType w:val="hybridMultilevel"/>
    <w:tmpl w:val="C714C9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77149A"/>
    <w:multiLevelType w:val="hybridMultilevel"/>
    <w:tmpl w:val="FBD6D910"/>
    <w:lvl w:ilvl="0" w:tplc="08090017">
      <w:start w:val="1"/>
      <w:numFmt w:val="lowerLetter"/>
      <w:lvlText w:val="%1)"/>
      <w:lvlJc w:val="left"/>
      <w:pPr>
        <w:ind w:left="927" w:hanging="360"/>
      </w:pPr>
    </w:lvl>
    <w:lvl w:ilvl="1" w:tplc="0809000B">
      <w:start w:val="1"/>
      <w:numFmt w:val="bullet"/>
      <w:lvlText w:val=""/>
      <w:lvlJc w:val="left"/>
      <w:pPr>
        <w:ind w:left="1647" w:hanging="360"/>
      </w:pPr>
      <w:rPr>
        <w:rFonts w:ascii="Wingdings" w:hAnsi="Wingding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2D990322"/>
    <w:multiLevelType w:val="multilevel"/>
    <w:tmpl w:val="B1908708"/>
    <w:lvl w:ilvl="0">
      <w:start w:val="26"/>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971DA4"/>
    <w:multiLevelType w:val="hybridMultilevel"/>
    <w:tmpl w:val="885EF6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3CD0C57"/>
    <w:multiLevelType w:val="hybridMultilevel"/>
    <w:tmpl w:val="6D18A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402AC9"/>
    <w:multiLevelType w:val="hybridMultilevel"/>
    <w:tmpl w:val="5BE4BC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402B7D"/>
    <w:multiLevelType w:val="multilevel"/>
    <w:tmpl w:val="59C42864"/>
    <w:lvl w:ilvl="0">
      <w:start w:val="1"/>
      <w:numFmt w:val="lowerLetter"/>
      <w:lvlText w:val="%1)"/>
      <w:lvlJc w:val="left"/>
      <w:pPr>
        <w:tabs>
          <w:tab w:val="num" w:pos="1069"/>
        </w:tabs>
        <w:ind w:left="1069" w:hanging="360"/>
      </w:pPr>
      <w:rPr>
        <w:rFonts w:hint="default"/>
        <w:sz w:val="24"/>
        <w:szCs w:val="24"/>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22">
    <w:nsid w:val="40664188"/>
    <w:multiLevelType w:val="hybridMultilevel"/>
    <w:tmpl w:val="866EA7E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FD6DE4"/>
    <w:multiLevelType w:val="hybridMultilevel"/>
    <w:tmpl w:val="2AF2DCD2"/>
    <w:lvl w:ilvl="0" w:tplc="08090017">
      <w:start w:val="1"/>
      <w:numFmt w:val="lowerLetter"/>
      <w:lvlText w:val="%1)"/>
      <w:lvlJc w:val="left"/>
      <w:pPr>
        <w:ind w:left="502"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F04F47"/>
    <w:multiLevelType w:val="hybridMultilevel"/>
    <w:tmpl w:val="4362873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B7E5E02"/>
    <w:multiLevelType w:val="hybridMultilevel"/>
    <w:tmpl w:val="679C4BF2"/>
    <w:lvl w:ilvl="0" w:tplc="08090017">
      <w:start w:val="1"/>
      <w:numFmt w:val="lowerLetter"/>
      <w:lvlText w:val="%1)"/>
      <w:lvlJc w:val="left"/>
      <w:pPr>
        <w:ind w:left="1284" w:hanging="360"/>
      </w:pPr>
      <w:rPr>
        <w:rFonts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6">
    <w:nsid w:val="4EC0649F"/>
    <w:multiLevelType w:val="hybridMultilevel"/>
    <w:tmpl w:val="F84AF38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0A3AA8"/>
    <w:multiLevelType w:val="multilevel"/>
    <w:tmpl w:val="59C42864"/>
    <w:lvl w:ilvl="0">
      <w:start w:val="1"/>
      <w:numFmt w:val="lowerLetter"/>
      <w:lvlText w:val="%1)"/>
      <w:lvlJc w:val="left"/>
      <w:pPr>
        <w:tabs>
          <w:tab w:val="num" w:pos="1069"/>
        </w:tabs>
        <w:ind w:left="1069" w:hanging="360"/>
      </w:pPr>
      <w:rPr>
        <w:rFonts w:hint="default"/>
        <w:sz w:val="24"/>
        <w:szCs w:val="24"/>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szCs w:val="24"/>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28">
    <w:nsid w:val="530E176A"/>
    <w:multiLevelType w:val="hybridMultilevel"/>
    <w:tmpl w:val="39B664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5DE79CF"/>
    <w:multiLevelType w:val="multilevel"/>
    <w:tmpl w:val="9C96BFEE"/>
    <w:lvl w:ilvl="0">
      <w:start w:val="29"/>
      <w:numFmt w:val="decimal"/>
      <w:lvlText w:val="%1."/>
      <w:lvlJc w:val="left"/>
      <w:pPr>
        <w:ind w:left="360" w:hanging="360"/>
      </w:pPr>
      <w:rPr>
        <w:rFonts w:ascii="Arial" w:hAnsi="Arial" w:hint="default"/>
        <w:b/>
        <w:i w:val="0"/>
        <w:caps/>
        <w:color w:val="FFFFFF" w:themeColor="background1"/>
        <w:sz w:val="28"/>
      </w:rPr>
    </w:lvl>
    <w:lvl w:ilvl="1">
      <w:start w:val="5"/>
      <w:numFmt w:val="decimal"/>
      <w:lvlText w:val="%2."/>
      <w:lvlJc w:val="left"/>
      <w:pPr>
        <w:ind w:left="360" w:hanging="360"/>
      </w:pPr>
      <w:rPr>
        <w:rFonts w:ascii="Arial" w:hAnsi="Arial" w:hint="default"/>
        <w:b/>
        <w:i w:val="0"/>
        <w:color w:val="FFFFFF" w:themeColor="background1"/>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56611ABA"/>
    <w:multiLevelType w:val="multilevel"/>
    <w:tmpl w:val="04046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3D77E7"/>
    <w:multiLevelType w:val="multilevel"/>
    <w:tmpl w:val="515495CC"/>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9314B7"/>
    <w:multiLevelType w:val="multilevel"/>
    <w:tmpl w:val="9796DC2C"/>
    <w:lvl w:ilvl="0">
      <w:start w:val="1"/>
      <w:numFmt w:val="lowerLetter"/>
      <w:lvlText w:val="%1)"/>
      <w:lvlJc w:val="left"/>
      <w:pPr>
        <w:tabs>
          <w:tab w:val="num" w:pos="1080"/>
        </w:tabs>
        <w:ind w:left="1080" w:hanging="360"/>
      </w:pPr>
      <w:rPr>
        <w:rFonts w:hint="default"/>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3">
    <w:nsid w:val="5CF44161"/>
    <w:multiLevelType w:val="hybridMultilevel"/>
    <w:tmpl w:val="163E860A"/>
    <w:lvl w:ilvl="0" w:tplc="90C8D0E0">
      <w:start w:val="30"/>
      <w:numFmt w:val="decimal"/>
      <w:lvlText w:val="%1."/>
      <w:lvlJc w:val="left"/>
      <w:pPr>
        <w:ind w:left="360" w:hanging="360"/>
      </w:pPr>
      <w:rPr>
        <w:rFonts w:ascii="Arial" w:hAnsi="Arial" w:hint="default"/>
        <w:b/>
        <w:i w:val="0"/>
        <w:caps/>
        <w:color w:val="FFFFFF" w:themeColor="background1"/>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34808D2"/>
    <w:multiLevelType w:val="hybridMultilevel"/>
    <w:tmpl w:val="32741C7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3E100A1"/>
    <w:multiLevelType w:val="hybridMultilevel"/>
    <w:tmpl w:val="B52029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2177F4"/>
    <w:multiLevelType w:val="multilevel"/>
    <w:tmpl w:val="27508F8A"/>
    <w:lvl w:ilvl="0">
      <w:start w:val="2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8FE18E2"/>
    <w:multiLevelType w:val="hybridMultilevel"/>
    <w:tmpl w:val="96FCE964"/>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8">
    <w:nsid w:val="6E1D22DD"/>
    <w:multiLevelType w:val="hybridMultilevel"/>
    <w:tmpl w:val="60A40CA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336332"/>
    <w:multiLevelType w:val="multilevel"/>
    <w:tmpl w:val="BE183C84"/>
    <w:lvl w:ilvl="0">
      <w:start w:val="3"/>
      <w:numFmt w:val="decimal"/>
      <w:lvlText w:val="%1."/>
      <w:lvlJc w:val="left"/>
      <w:pPr>
        <w:ind w:left="360" w:hanging="360"/>
      </w:pPr>
      <w:rPr>
        <w:rFonts w:ascii="Arial" w:hAnsi="Arial" w:hint="default"/>
        <w:b/>
        <w:i w:val="0"/>
        <w:caps/>
        <w:color w:val="FFFFFF" w:themeColor="background1"/>
        <w:sz w:val="28"/>
      </w:rPr>
    </w:lvl>
    <w:lvl w:ilvl="1">
      <w:start w:val="5"/>
      <w:numFmt w:val="decimal"/>
      <w:lvlText w:val="%2."/>
      <w:lvlJc w:val="left"/>
      <w:pPr>
        <w:ind w:left="360" w:hanging="360"/>
      </w:pPr>
      <w:rPr>
        <w:rFonts w:ascii="Arial" w:hAnsi="Arial" w:hint="default"/>
        <w:b/>
        <w:i w:val="0"/>
        <w:color w:val="FFFFFF" w:themeColor="background1"/>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73C64615"/>
    <w:multiLevelType w:val="multilevel"/>
    <w:tmpl w:val="13D087DE"/>
    <w:lvl w:ilvl="0">
      <w:start w:val="3"/>
      <w:numFmt w:val="decimal"/>
      <w:lvlText w:val="%1."/>
      <w:lvlJc w:val="left"/>
      <w:pPr>
        <w:ind w:left="360" w:hanging="360"/>
      </w:pPr>
      <w:rPr>
        <w:rFonts w:ascii="Arial" w:hAnsi="Arial" w:hint="default"/>
        <w:b/>
        <w:i w:val="0"/>
        <w:caps/>
        <w:color w:val="FFFFFF" w:themeColor="background1"/>
        <w:sz w:val="28"/>
      </w:rPr>
    </w:lvl>
    <w:lvl w:ilvl="1">
      <w:start w:val="4"/>
      <w:numFmt w:val="decimal"/>
      <w:lvlText w:val="%2."/>
      <w:lvlJc w:val="left"/>
      <w:pPr>
        <w:ind w:left="360" w:hanging="360"/>
      </w:pPr>
      <w:rPr>
        <w:rFonts w:ascii="Arial" w:hAnsi="Arial" w:hint="default"/>
        <w:b/>
        <w:i w:val="0"/>
        <w:color w:val="FFFFFF" w:themeColor="background1"/>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nsid w:val="77A24907"/>
    <w:multiLevelType w:val="hybridMultilevel"/>
    <w:tmpl w:val="D06E8BE2"/>
    <w:lvl w:ilvl="0" w:tplc="08090017">
      <w:start w:val="1"/>
      <w:numFmt w:val="lowerLetter"/>
      <w:lvlText w:val="%1)"/>
      <w:lvlJc w:val="left"/>
      <w:pPr>
        <w:tabs>
          <w:tab w:val="num" w:pos="1174"/>
        </w:tabs>
        <w:ind w:left="1174" w:hanging="454"/>
      </w:pPr>
      <w:rPr>
        <w:rFont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nsid w:val="786B6C9D"/>
    <w:multiLevelType w:val="hybridMultilevel"/>
    <w:tmpl w:val="48486F9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A8628A6"/>
    <w:multiLevelType w:val="hybridMultilevel"/>
    <w:tmpl w:val="306046D2"/>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4">
    <w:nsid w:val="7EA562B6"/>
    <w:multiLevelType w:val="hybridMultilevel"/>
    <w:tmpl w:val="7402C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31"/>
  </w:num>
  <w:num w:numId="3">
    <w:abstractNumId w:val="34"/>
  </w:num>
  <w:num w:numId="4">
    <w:abstractNumId w:val="41"/>
  </w:num>
  <w:num w:numId="5">
    <w:abstractNumId w:val="2"/>
  </w:num>
  <w:num w:numId="6">
    <w:abstractNumId w:val="42"/>
  </w:num>
  <w:num w:numId="7">
    <w:abstractNumId w:val="32"/>
  </w:num>
  <w:num w:numId="8">
    <w:abstractNumId w:val="3"/>
  </w:num>
  <w:num w:numId="9">
    <w:abstractNumId w:val="7"/>
  </w:num>
  <w:num w:numId="10">
    <w:abstractNumId w:val="22"/>
  </w:num>
  <w:num w:numId="11">
    <w:abstractNumId w:val="27"/>
  </w:num>
  <w:num w:numId="12">
    <w:abstractNumId w:val="21"/>
  </w:num>
  <w:num w:numId="13">
    <w:abstractNumId w:val="24"/>
  </w:num>
  <w:num w:numId="14">
    <w:abstractNumId w:val="6"/>
  </w:num>
  <w:num w:numId="15">
    <w:abstractNumId w:val="16"/>
  </w:num>
  <w:num w:numId="16">
    <w:abstractNumId w:val="13"/>
  </w:num>
  <w:num w:numId="17">
    <w:abstractNumId w:val="0"/>
  </w:num>
  <w:num w:numId="18">
    <w:abstractNumId w:val="14"/>
  </w:num>
  <w:num w:numId="19">
    <w:abstractNumId w:val="25"/>
  </w:num>
  <w:num w:numId="20">
    <w:abstractNumId w:val="4"/>
  </w:num>
  <w:num w:numId="21">
    <w:abstractNumId w:val="38"/>
  </w:num>
  <w:num w:numId="22">
    <w:abstractNumId w:val="1"/>
  </w:num>
  <w:num w:numId="23">
    <w:abstractNumId w:val="35"/>
  </w:num>
  <w:num w:numId="24">
    <w:abstractNumId w:val="20"/>
  </w:num>
  <w:num w:numId="25">
    <w:abstractNumId w:val="11"/>
  </w:num>
  <w:num w:numId="26">
    <w:abstractNumId w:val="12"/>
  </w:num>
  <w:num w:numId="27">
    <w:abstractNumId w:val="15"/>
  </w:num>
  <w:num w:numId="28">
    <w:abstractNumId w:val="9"/>
  </w:num>
  <w:num w:numId="29">
    <w:abstractNumId w:val="36"/>
  </w:num>
  <w:num w:numId="30">
    <w:abstractNumId w:val="17"/>
  </w:num>
  <w:num w:numId="31">
    <w:abstractNumId w:val="8"/>
  </w:num>
  <w:num w:numId="32">
    <w:abstractNumId w:val="33"/>
  </w:num>
  <w:num w:numId="33">
    <w:abstractNumId w:val="10"/>
  </w:num>
  <w:num w:numId="34">
    <w:abstractNumId w:val="40"/>
  </w:num>
  <w:num w:numId="35">
    <w:abstractNumId w:val="39"/>
  </w:num>
  <w:num w:numId="36">
    <w:abstractNumId w:val="29"/>
  </w:num>
  <w:num w:numId="37">
    <w:abstractNumId w:val="18"/>
  </w:num>
  <w:num w:numId="38">
    <w:abstractNumId w:val="43"/>
  </w:num>
  <w:num w:numId="39">
    <w:abstractNumId w:val="28"/>
  </w:num>
  <w:num w:numId="40">
    <w:abstractNumId w:val="37"/>
  </w:num>
  <w:num w:numId="41">
    <w:abstractNumId w:val="44"/>
  </w:num>
  <w:num w:numId="42">
    <w:abstractNumId w:val="5"/>
  </w:num>
  <w:num w:numId="43">
    <w:abstractNumId w:val="19"/>
  </w:num>
  <w:num w:numId="44">
    <w:abstractNumId w:val="23"/>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21"/>
    <w:rsid w:val="000116CA"/>
    <w:rsid w:val="000166F2"/>
    <w:rsid w:val="0001728C"/>
    <w:rsid w:val="00017376"/>
    <w:rsid w:val="000218D7"/>
    <w:rsid w:val="00025478"/>
    <w:rsid w:val="00040B68"/>
    <w:rsid w:val="00044E6A"/>
    <w:rsid w:val="00050CC0"/>
    <w:rsid w:val="0005526B"/>
    <w:rsid w:val="000613E2"/>
    <w:rsid w:val="000717B9"/>
    <w:rsid w:val="0007222A"/>
    <w:rsid w:val="00080E83"/>
    <w:rsid w:val="000A606D"/>
    <w:rsid w:val="000B2A62"/>
    <w:rsid w:val="000C77DF"/>
    <w:rsid w:val="000E482D"/>
    <w:rsid w:val="000F3511"/>
    <w:rsid w:val="0010260D"/>
    <w:rsid w:val="0012236F"/>
    <w:rsid w:val="001302E7"/>
    <w:rsid w:val="001357D1"/>
    <w:rsid w:val="00142DE1"/>
    <w:rsid w:val="00143482"/>
    <w:rsid w:val="00151706"/>
    <w:rsid w:val="00156548"/>
    <w:rsid w:val="0015781A"/>
    <w:rsid w:val="001642F0"/>
    <w:rsid w:val="001814F8"/>
    <w:rsid w:val="00182353"/>
    <w:rsid w:val="001A6E42"/>
    <w:rsid w:val="001A75C7"/>
    <w:rsid w:val="001D3DEF"/>
    <w:rsid w:val="001D4599"/>
    <w:rsid w:val="001D6957"/>
    <w:rsid w:val="001E6E3F"/>
    <w:rsid w:val="001F5B92"/>
    <w:rsid w:val="00211415"/>
    <w:rsid w:val="0021313C"/>
    <w:rsid w:val="00231B0D"/>
    <w:rsid w:val="002409B0"/>
    <w:rsid w:val="002431D2"/>
    <w:rsid w:val="00266BB0"/>
    <w:rsid w:val="00267BFC"/>
    <w:rsid w:val="002753D7"/>
    <w:rsid w:val="00283237"/>
    <w:rsid w:val="0028449C"/>
    <w:rsid w:val="002879A3"/>
    <w:rsid w:val="00297FB8"/>
    <w:rsid w:val="002A40B0"/>
    <w:rsid w:val="002A5342"/>
    <w:rsid w:val="002A6F2F"/>
    <w:rsid w:val="002B233D"/>
    <w:rsid w:val="002C08FD"/>
    <w:rsid w:val="002D11B3"/>
    <w:rsid w:val="002D25B6"/>
    <w:rsid w:val="002F482E"/>
    <w:rsid w:val="002F537F"/>
    <w:rsid w:val="00312AEB"/>
    <w:rsid w:val="0033104E"/>
    <w:rsid w:val="00350B37"/>
    <w:rsid w:val="00376F5B"/>
    <w:rsid w:val="00385BAB"/>
    <w:rsid w:val="003A2540"/>
    <w:rsid w:val="003A5F5A"/>
    <w:rsid w:val="003B060B"/>
    <w:rsid w:val="003B274D"/>
    <w:rsid w:val="003C5341"/>
    <w:rsid w:val="003D017A"/>
    <w:rsid w:val="003D2709"/>
    <w:rsid w:val="003E384C"/>
    <w:rsid w:val="003E610D"/>
    <w:rsid w:val="00401579"/>
    <w:rsid w:val="0040383B"/>
    <w:rsid w:val="004333A2"/>
    <w:rsid w:val="00435D22"/>
    <w:rsid w:val="004445D4"/>
    <w:rsid w:val="004509C1"/>
    <w:rsid w:val="00472504"/>
    <w:rsid w:val="0047349C"/>
    <w:rsid w:val="0049275A"/>
    <w:rsid w:val="00493E68"/>
    <w:rsid w:val="00496099"/>
    <w:rsid w:val="004A129A"/>
    <w:rsid w:val="004A1685"/>
    <w:rsid w:val="004B6FD2"/>
    <w:rsid w:val="004C1E09"/>
    <w:rsid w:val="004C1F7E"/>
    <w:rsid w:val="004E4372"/>
    <w:rsid w:val="004F29E6"/>
    <w:rsid w:val="004F538F"/>
    <w:rsid w:val="00501A84"/>
    <w:rsid w:val="0050291F"/>
    <w:rsid w:val="00510395"/>
    <w:rsid w:val="0051515C"/>
    <w:rsid w:val="00525CA3"/>
    <w:rsid w:val="00550583"/>
    <w:rsid w:val="005772DD"/>
    <w:rsid w:val="005776C7"/>
    <w:rsid w:val="00586E03"/>
    <w:rsid w:val="0059715D"/>
    <w:rsid w:val="005B6B08"/>
    <w:rsid w:val="005C1000"/>
    <w:rsid w:val="005C6DA5"/>
    <w:rsid w:val="005D1B83"/>
    <w:rsid w:val="005F09E5"/>
    <w:rsid w:val="00612B68"/>
    <w:rsid w:val="00621796"/>
    <w:rsid w:val="00624C17"/>
    <w:rsid w:val="00626A2F"/>
    <w:rsid w:val="0062788A"/>
    <w:rsid w:val="00632420"/>
    <w:rsid w:val="006334FE"/>
    <w:rsid w:val="006337BF"/>
    <w:rsid w:val="00666A18"/>
    <w:rsid w:val="00682AC1"/>
    <w:rsid w:val="00686586"/>
    <w:rsid w:val="006A5D80"/>
    <w:rsid w:val="006A634C"/>
    <w:rsid w:val="006B3187"/>
    <w:rsid w:val="006C6CBA"/>
    <w:rsid w:val="006D5B62"/>
    <w:rsid w:val="006D76BE"/>
    <w:rsid w:val="007100D3"/>
    <w:rsid w:val="00716E39"/>
    <w:rsid w:val="007331D7"/>
    <w:rsid w:val="0074225C"/>
    <w:rsid w:val="00751A6F"/>
    <w:rsid w:val="0075389D"/>
    <w:rsid w:val="00762D1B"/>
    <w:rsid w:val="00775D16"/>
    <w:rsid w:val="007A3E1A"/>
    <w:rsid w:val="007B08A3"/>
    <w:rsid w:val="007B3681"/>
    <w:rsid w:val="007D002A"/>
    <w:rsid w:val="007F0EF3"/>
    <w:rsid w:val="007F2953"/>
    <w:rsid w:val="0082178E"/>
    <w:rsid w:val="008335A4"/>
    <w:rsid w:val="00834B6F"/>
    <w:rsid w:val="008576FD"/>
    <w:rsid w:val="00862F80"/>
    <w:rsid w:val="008804AF"/>
    <w:rsid w:val="008821A3"/>
    <w:rsid w:val="00885095"/>
    <w:rsid w:val="008A48B1"/>
    <w:rsid w:val="008C52F5"/>
    <w:rsid w:val="008D1883"/>
    <w:rsid w:val="008D66E0"/>
    <w:rsid w:val="008E4FB5"/>
    <w:rsid w:val="008E6A54"/>
    <w:rsid w:val="008F49A2"/>
    <w:rsid w:val="009001B5"/>
    <w:rsid w:val="00901DD0"/>
    <w:rsid w:val="00913E88"/>
    <w:rsid w:val="0092030F"/>
    <w:rsid w:val="00922F36"/>
    <w:rsid w:val="00970A4E"/>
    <w:rsid w:val="009710A8"/>
    <w:rsid w:val="00971B63"/>
    <w:rsid w:val="009977B9"/>
    <w:rsid w:val="009C61D6"/>
    <w:rsid w:val="009C6B16"/>
    <w:rsid w:val="009D4F9A"/>
    <w:rsid w:val="009E4765"/>
    <w:rsid w:val="009F6AC9"/>
    <w:rsid w:val="00A0278F"/>
    <w:rsid w:val="00A11BD2"/>
    <w:rsid w:val="00A30BD7"/>
    <w:rsid w:val="00A35C58"/>
    <w:rsid w:val="00A40FBB"/>
    <w:rsid w:val="00A44A46"/>
    <w:rsid w:val="00A47FB3"/>
    <w:rsid w:val="00A535AB"/>
    <w:rsid w:val="00A53C4C"/>
    <w:rsid w:val="00A56358"/>
    <w:rsid w:val="00A913A1"/>
    <w:rsid w:val="00A92A64"/>
    <w:rsid w:val="00A95CA1"/>
    <w:rsid w:val="00AB0E63"/>
    <w:rsid w:val="00AC79E9"/>
    <w:rsid w:val="00AD10C3"/>
    <w:rsid w:val="00AD69AE"/>
    <w:rsid w:val="00AF0B7E"/>
    <w:rsid w:val="00AF3673"/>
    <w:rsid w:val="00B00BBB"/>
    <w:rsid w:val="00B26D06"/>
    <w:rsid w:val="00B421B0"/>
    <w:rsid w:val="00B42F89"/>
    <w:rsid w:val="00B51BE8"/>
    <w:rsid w:val="00B65B20"/>
    <w:rsid w:val="00B67C8E"/>
    <w:rsid w:val="00B70D10"/>
    <w:rsid w:val="00B95045"/>
    <w:rsid w:val="00BA1222"/>
    <w:rsid w:val="00BA5808"/>
    <w:rsid w:val="00BB4C45"/>
    <w:rsid w:val="00BC4716"/>
    <w:rsid w:val="00BC5838"/>
    <w:rsid w:val="00BC6708"/>
    <w:rsid w:val="00BD2C6D"/>
    <w:rsid w:val="00BD422A"/>
    <w:rsid w:val="00BF5C70"/>
    <w:rsid w:val="00BF6825"/>
    <w:rsid w:val="00C00C84"/>
    <w:rsid w:val="00C01949"/>
    <w:rsid w:val="00C03C34"/>
    <w:rsid w:val="00C10176"/>
    <w:rsid w:val="00C11DC2"/>
    <w:rsid w:val="00C1266E"/>
    <w:rsid w:val="00C22966"/>
    <w:rsid w:val="00C240B0"/>
    <w:rsid w:val="00C3012C"/>
    <w:rsid w:val="00C308C1"/>
    <w:rsid w:val="00C53C15"/>
    <w:rsid w:val="00C6656E"/>
    <w:rsid w:val="00C76885"/>
    <w:rsid w:val="00C91D1E"/>
    <w:rsid w:val="00C9358C"/>
    <w:rsid w:val="00CA4B52"/>
    <w:rsid w:val="00CD220D"/>
    <w:rsid w:val="00CD3411"/>
    <w:rsid w:val="00CF599F"/>
    <w:rsid w:val="00D02327"/>
    <w:rsid w:val="00D11816"/>
    <w:rsid w:val="00D27CC1"/>
    <w:rsid w:val="00D34833"/>
    <w:rsid w:val="00D42B2C"/>
    <w:rsid w:val="00D461C1"/>
    <w:rsid w:val="00D47492"/>
    <w:rsid w:val="00D546FE"/>
    <w:rsid w:val="00D64428"/>
    <w:rsid w:val="00D83B4E"/>
    <w:rsid w:val="00D871C2"/>
    <w:rsid w:val="00D96A8C"/>
    <w:rsid w:val="00DA3285"/>
    <w:rsid w:val="00DA4325"/>
    <w:rsid w:val="00DA5A2D"/>
    <w:rsid w:val="00DB0005"/>
    <w:rsid w:val="00DB00C3"/>
    <w:rsid w:val="00DD7091"/>
    <w:rsid w:val="00DF0135"/>
    <w:rsid w:val="00E16F2F"/>
    <w:rsid w:val="00E33B57"/>
    <w:rsid w:val="00E404F8"/>
    <w:rsid w:val="00E418B6"/>
    <w:rsid w:val="00E50F21"/>
    <w:rsid w:val="00E71561"/>
    <w:rsid w:val="00E73735"/>
    <w:rsid w:val="00E90E9A"/>
    <w:rsid w:val="00EB1A2F"/>
    <w:rsid w:val="00EB46DC"/>
    <w:rsid w:val="00EC7A55"/>
    <w:rsid w:val="00ED170C"/>
    <w:rsid w:val="00EE5517"/>
    <w:rsid w:val="00EF1048"/>
    <w:rsid w:val="00EF44AA"/>
    <w:rsid w:val="00EF4F6B"/>
    <w:rsid w:val="00EF556F"/>
    <w:rsid w:val="00F23BA4"/>
    <w:rsid w:val="00F4060D"/>
    <w:rsid w:val="00F460F5"/>
    <w:rsid w:val="00F50194"/>
    <w:rsid w:val="00F507C1"/>
    <w:rsid w:val="00F557BC"/>
    <w:rsid w:val="00F723EA"/>
    <w:rsid w:val="00F74EE8"/>
    <w:rsid w:val="00F7578C"/>
    <w:rsid w:val="00F836F4"/>
    <w:rsid w:val="00F92A8A"/>
    <w:rsid w:val="00F9537E"/>
    <w:rsid w:val="00FB3337"/>
    <w:rsid w:val="00FC1496"/>
    <w:rsid w:val="00FC5011"/>
    <w:rsid w:val="00FC5FD4"/>
    <w:rsid w:val="00FD59D8"/>
    <w:rsid w:val="00FE0E1E"/>
    <w:rsid w:val="00FF006A"/>
    <w:rsid w:val="00FF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21"/>
  </w:style>
  <w:style w:type="paragraph" w:styleId="Heading1">
    <w:name w:val="heading 1"/>
    <w:basedOn w:val="Normal"/>
    <w:next w:val="Normal"/>
    <w:link w:val="Heading1Char"/>
    <w:uiPriority w:val="9"/>
    <w:qFormat/>
    <w:rsid w:val="00666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26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F21"/>
    <w:pPr>
      <w:ind w:left="720"/>
      <w:contextualSpacing/>
    </w:pPr>
  </w:style>
  <w:style w:type="paragraph" w:styleId="BalloonText">
    <w:name w:val="Balloon Text"/>
    <w:basedOn w:val="Normal"/>
    <w:link w:val="BalloonTextChar"/>
    <w:uiPriority w:val="99"/>
    <w:semiHidden/>
    <w:unhideWhenUsed/>
    <w:rsid w:val="00EF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048"/>
    <w:rPr>
      <w:rFonts w:ascii="Tahoma" w:hAnsi="Tahoma" w:cs="Tahoma"/>
      <w:sz w:val="16"/>
      <w:szCs w:val="16"/>
    </w:rPr>
  </w:style>
  <w:style w:type="paragraph" w:customStyle="1" w:styleId="Default">
    <w:name w:val="Default"/>
    <w:rsid w:val="00EF104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EF1048"/>
    <w:pPr>
      <w:spacing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1048"/>
    <w:rPr>
      <w:b/>
      <w:bCs/>
    </w:rPr>
  </w:style>
  <w:style w:type="character" w:customStyle="1" w:styleId="EndnoteTextChar">
    <w:name w:val="Endnote Text Char"/>
    <w:basedOn w:val="DefaultParagraphFont"/>
    <w:link w:val="EndnoteText"/>
    <w:semiHidden/>
    <w:rsid w:val="00EF1048"/>
    <w:rPr>
      <w:rFonts w:ascii="Times New Roman" w:eastAsia="Times New Roman" w:hAnsi="Times New Roman" w:cs="Times New Roman"/>
      <w:sz w:val="20"/>
      <w:szCs w:val="20"/>
      <w:lang w:eastAsia="en-GB"/>
    </w:rPr>
  </w:style>
  <w:style w:type="paragraph" w:styleId="EndnoteText">
    <w:name w:val="endnote text"/>
    <w:basedOn w:val="Normal"/>
    <w:link w:val="EndnoteTextChar"/>
    <w:semiHidden/>
    <w:rsid w:val="00EF1048"/>
    <w:pPr>
      <w:spacing w:after="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EF1048"/>
    <w:rPr>
      <w:color w:val="0000FF" w:themeColor="hyperlink"/>
      <w:u w:val="single"/>
    </w:rPr>
  </w:style>
  <w:style w:type="paragraph" w:styleId="Header">
    <w:name w:val="header"/>
    <w:basedOn w:val="Normal"/>
    <w:link w:val="HeaderChar"/>
    <w:uiPriority w:val="99"/>
    <w:unhideWhenUsed/>
    <w:rsid w:val="00EF1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48"/>
  </w:style>
  <w:style w:type="paragraph" w:styleId="Footer">
    <w:name w:val="footer"/>
    <w:basedOn w:val="Normal"/>
    <w:link w:val="FooterChar"/>
    <w:uiPriority w:val="99"/>
    <w:unhideWhenUsed/>
    <w:rsid w:val="00EF1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48"/>
  </w:style>
  <w:style w:type="character" w:styleId="CommentReference">
    <w:name w:val="annotation reference"/>
    <w:basedOn w:val="DefaultParagraphFont"/>
    <w:uiPriority w:val="99"/>
    <w:semiHidden/>
    <w:unhideWhenUsed/>
    <w:rsid w:val="00EF1048"/>
    <w:rPr>
      <w:sz w:val="16"/>
      <w:szCs w:val="16"/>
    </w:rPr>
  </w:style>
  <w:style w:type="paragraph" w:styleId="CommentText">
    <w:name w:val="annotation text"/>
    <w:basedOn w:val="Normal"/>
    <w:link w:val="CommentTextChar"/>
    <w:uiPriority w:val="99"/>
    <w:semiHidden/>
    <w:unhideWhenUsed/>
    <w:rsid w:val="00EF1048"/>
    <w:pPr>
      <w:spacing w:line="240" w:lineRule="auto"/>
    </w:pPr>
    <w:rPr>
      <w:sz w:val="20"/>
      <w:szCs w:val="20"/>
    </w:rPr>
  </w:style>
  <w:style w:type="character" w:customStyle="1" w:styleId="CommentTextChar">
    <w:name w:val="Comment Text Char"/>
    <w:basedOn w:val="DefaultParagraphFont"/>
    <w:link w:val="CommentText"/>
    <w:uiPriority w:val="99"/>
    <w:semiHidden/>
    <w:rsid w:val="00EF1048"/>
    <w:rPr>
      <w:sz w:val="20"/>
      <w:szCs w:val="20"/>
    </w:rPr>
  </w:style>
  <w:style w:type="character" w:customStyle="1" w:styleId="CommentSubjectChar">
    <w:name w:val="Comment Subject Char"/>
    <w:basedOn w:val="CommentTextChar"/>
    <w:link w:val="CommentSubject"/>
    <w:uiPriority w:val="99"/>
    <w:semiHidden/>
    <w:rsid w:val="00EF1048"/>
    <w:rPr>
      <w:b/>
      <w:bCs/>
      <w:sz w:val="20"/>
      <w:szCs w:val="20"/>
    </w:rPr>
  </w:style>
  <w:style w:type="paragraph" w:styleId="CommentSubject">
    <w:name w:val="annotation subject"/>
    <w:basedOn w:val="CommentText"/>
    <w:next w:val="CommentText"/>
    <w:link w:val="CommentSubjectChar"/>
    <w:uiPriority w:val="99"/>
    <w:semiHidden/>
    <w:unhideWhenUsed/>
    <w:rsid w:val="00EF1048"/>
    <w:rPr>
      <w:b/>
      <w:bCs/>
    </w:rPr>
  </w:style>
  <w:style w:type="character" w:styleId="FollowedHyperlink">
    <w:name w:val="FollowedHyperlink"/>
    <w:basedOn w:val="DefaultParagraphFont"/>
    <w:uiPriority w:val="99"/>
    <w:semiHidden/>
    <w:unhideWhenUsed/>
    <w:rsid w:val="005B6B08"/>
    <w:rPr>
      <w:color w:val="800080" w:themeColor="followedHyperlink"/>
      <w:u w:val="single"/>
    </w:rPr>
  </w:style>
  <w:style w:type="character" w:customStyle="1" w:styleId="Heading2Char">
    <w:name w:val="Heading 2 Char"/>
    <w:basedOn w:val="DefaultParagraphFont"/>
    <w:link w:val="Heading2"/>
    <w:uiPriority w:val="9"/>
    <w:rsid w:val="00C1266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66A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6A18"/>
    <w:pPr>
      <w:outlineLvl w:val="9"/>
    </w:pPr>
    <w:rPr>
      <w:lang w:val="en-US" w:eastAsia="ja-JP"/>
    </w:rPr>
  </w:style>
  <w:style w:type="paragraph" w:styleId="TOC2">
    <w:name w:val="toc 2"/>
    <w:basedOn w:val="Normal"/>
    <w:next w:val="Normal"/>
    <w:autoRedefine/>
    <w:uiPriority w:val="39"/>
    <w:unhideWhenUsed/>
    <w:rsid w:val="0050291F"/>
    <w:pPr>
      <w:tabs>
        <w:tab w:val="left" w:pos="709"/>
        <w:tab w:val="right" w:leader="dot" w:pos="9016"/>
      </w:tabs>
      <w:spacing w:after="100"/>
      <w:ind w:left="220"/>
    </w:pPr>
  </w:style>
  <w:style w:type="paragraph" w:styleId="NoSpacing">
    <w:name w:val="No Spacing"/>
    <w:link w:val="NoSpacingChar"/>
    <w:uiPriority w:val="1"/>
    <w:qFormat/>
    <w:rsid w:val="00D42B2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42B2C"/>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21"/>
  </w:style>
  <w:style w:type="paragraph" w:styleId="Heading1">
    <w:name w:val="heading 1"/>
    <w:basedOn w:val="Normal"/>
    <w:next w:val="Normal"/>
    <w:link w:val="Heading1Char"/>
    <w:uiPriority w:val="9"/>
    <w:qFormat/>
    <w:rsid w:val="00666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26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F21"/>
    <w:pPr>
      <w:ind w:left="720"/>
      <w:contextualSpacing/>
    </w:pPr>
  </w:style>
  <w:style w:type="paragraph" w:styleId="BalloonText">
    <w:name w:val="Balloon Text"/>
    <w:basedOn w:val="Normal"/>
    <w:link w:val="BalloonTextChar"/>
    <w:uiPriority w:val="99"/>
    <w:semiHidden/>
    <w:unhideWhenUsed/>
    <w:rsid w:val="00EF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048"/>
    <w:rPr>
      <w:rFonts w:ascii="Tahoma" w:hAnsi="Tahoma" w:cs="Tahoma"/>
      <w:sz w:val="16"/>
      <w:szCs w:val="16"/>
    </w:rPr>
  </w:style>
  <w:style w:type="paragraph" w:customStyle="1" w:styleId="Default">
    <w:name w:val="Default"/>
    <w:rsid w:val="00EF104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EF1048"/>
    <w:pPr>
      <w:spacing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1048"/>
    <w:rPr>
      <w:b/>
      <w:bCs/>
    </w:rPr>
  </w:style>
  <w:style w:type="character" w:customStyle="1" w:styleId="EndnoteTextChar">
    <w:name w:val="Endnote Text Char"/>
    <w:basedOn w:val="DefaultParagraphFont"/>
    <w:link w:val="EndnoteText"/>
    <w:semiHidden/>
    <w:rsid w:val="00EF1048"/>
    <w:rPr>
      <w:rFonts w:ascii="Times New Roman" w:eastAsia="Times New Roman" w:hAnsi="Times New Roman" w:cs="Times New Roman"/>
      <w:sz w:val="20"/>
      <w:szCs w:val="20"/>
      <w:lang w:eastAsia="en-GB"/>
    </w:rPr>
  </w:style>
  <w:style w:type="paragraph" w:styleId="EndnoteText">
    <w:name w:val="endnote text"/>
    <w:basedOn w:val="Normal"/>
    <w:link w:val="EndnoteTextChar"/>
    <w:semiHidden/>
    <w:rsid w:val="00EF1048"/>
    <w:pPr>
      <w:spacing w:after="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EF1048"/>
    <w:rPr>
      <w:color w:val="0000FF" w:themeColor="hyperlink"/>
      <w:u w:val="single"/>
    </w:rPr>
  </w:style>
  <w:style w:type="paragraph" w:styleId="Header">
    <w:name w:val="header"/>
    <w:basedOn w:val="Normal"/>
    <w:link w:val="HeaderChar"/>
    <w:uiPriority w:val="99"/>
    <w:unhideWhenUsed/>
    <w:rsid w:val="00EF1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48"/>
  </w:style>
  <w:style w:type="paragraph" w:styleId="Footer">
    <w:name w:val="footer"/>
    <w:basedOn w:val="Normal"/>
    <w:link w:val="FooterChar"/>
    <w:uiPriority w:val="99"/>
    <w:unhideWhenUsed/>
    <w:rsid w:val="00EF1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48"/>
  </w:style>
  <w:style w:type="character" w:styleId="CommentReference">
    <w:name w:val="annotation reference"/>
    <w:basedOn w:val="DefaultParagraphFont"/>
    <w:uiPriority w:val="99"/>
    <w:semiHidden/>
    <w:unhideWhenUsed/>
    <w:rsid w:val="00EF1048"/>
    <w:rPr>
      <w:sz w:val="16"/>
      <w:szCs w:val="16"/>
    </w:rPr>
  </w:style>
  <w:style w:type="paragraph" w:styleId="CommentText">
    <w:name w:val="annotation text"/>
    <w:basedOn w:val="Normal"/>
    <w:link w:val="CommentTextChar"/>
    <w:uiPriority w:val="99"/>
    <w:semiHidden/>
    <w:unhideWhenUsed/>
    <w:rsid w:val="00EF1048"/>
    <w:pPr>
      <w:spacing w:line="240" w:lineRule="auto"/>
    </w:pPr>
    <w:rPr>
      <w:sz w:val="20"/>
      <w:szCs w:val="20"/>
    </w:rPr>
  </w:style>
  <w:style w:type="character" w:customStyle="1" w:styleId="CommentTextChar">
    <w:name w:val="Comment Text Char"/>
    <w:basedOn w:val="DefaultParagraphFont"/>
    <w:link w:val="CommentText"/>
    <w:uiPriority w:val="99"/>
    <w:semiHidden/>
    <w:rsid w:val="00EF1048"/>
    <w:rPr>
      <w:sz w:val="20"/>
      <w:szCs w:val="20"/>
    </w:rPr>
  </w:style>
  <w:style w:type="character" w:customStyle="1" w:styleId="CommentSubjectChar">
    <w:name w:val="Comment Subject Char"/>
    <w:basedOn w:val="CommentTextChar"/>
    <w:link w:val="CommentSubject"/>
    <w:uiPriority w:val="99"/>
    <w:semiHidden/>
    <w:rsid w:val="00EF1048"/>
    <w:rPr>
      <w:b/>
      <w:bCs/>
      <w:sz w:val="20"/>
      <w:szCs w:val="20"/>
    </w:rPr>
  </w:style>
  <w:style w:type="paragraph" w:styleId="CommentSubject">
    <w:name w:val="annotation subject"/>
    <w:basedOn w:val="CommentText"/>
    <w:next w:val="CommentText"/>
    <w:link w:val="CommentSubjectChar"/>
    <w:uiPriority w:val="99"/>
    <w:semiHidden/>
    <w:unhideWhenUsed/>
    <w:rsid w:val="00EF1048"/>
    <w:rPr>
      <w:b/>
      <w:bCs/>
    </w:rPr>
  </w:style>
  <w:style w:type="character" w:styleId="FollowedHyperlink">
    <w:name w:val="FollowedHyperlink"/>
    <w:basedOn w:val="DefaultParagraphFont"/>
    <w:uiPriority w:val="99"/>
    <w:semiHidden/>
    <w:unhideWhenUsed/>
    <w:rsid w:val="005B6B08"/>
    <w:rPr>
      <w:color w:val="800080" w:themeColor="followedHyperlink"/>
      <w:u w:val="single"/>
    </w:rPr>
  </w:style>
  <w:style w:type="character" w:customStyle="1" w:styleId="Heading2Char">
    <w:name w:val="Heading 2 Char"/>
    <w:basedOn w:val="DefaultParagraphFont"/>
    <w:link w:val="Heading2"/>
    <w:uiPriority w:val="9"/>
    <w:rsid w:val="00C1266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66A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66A18"/>
    <w:pPr>
      <w:outlineLvl w:val="9"/>
    </w:pPr>
    <w:rPr>
      <w:lang w:val="en-US" w:eastAsia="ja-JP"/>
    </w:rPr>
  </w:style>
  <w:style w:type="paragraph" w:styleId="TOC2">
    <w:name w:val="toc 2"/>
    <w:basedOn w:val="Normal"/>
    <w:next w:val="Normal"/>
    <w:autoRedefine/>
    <w:uiPriority w:val="39"/>
    <w:unhideWhenUsed/>
    <w:rsid w:val="0050291F"/>
    <w:pPr>
      <w:tabs>
        <w:tab w:val="left" w:pos="709"/>
        <w:tab w:val="right" w:leader="dot" w:pos="9016"/>
      </w:tabs>
      <w:spacing w:after="100"/>
      <w:ind w:left="220"/>
    </w:pPr>
  </w:style>
  <w:style w:type="paragraph" w:styleId="NoSpacing">
    <w:name w:val="No Spacing"/>
    <w:link w:val="NoSpacingChar"/>
    <w:uiPriority w:val="1"/>
    <w:qFormat/>
    <w:rsid w:val="00D42B2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42B2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spi.org/ho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embrokeshirecoast.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global/contact-us/live-chat/" TargetMode="External"/><Relationship Id="rId5" Type="http://schemas.openxmlformats.org/officeDocument/2006/relationships/settings" Target="settings.xml"/><Relationship Id="rId15" Type="http://schemas.openxmlformats.org/officeDocument/2006/relationships/hyperlink" Target="https://www.pembrokeshirecoast.wales/default.asp?PID=413" TargetMode="External"/><Relationship Id="rId10" Type="http://schemas.openxmlformats.org/officeDocument/2006/relationships/hyperlink" Target="mailto:casework@ico.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po@pembrokeshirecoast.org.uk" TargetMode="External"/><Relationship Id="rId14" Type="http://schemas.openxmlformats.org/officeDocument/2006/relationships/hyperlink" Target="http://www.pembrokeshirecoast.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5BBA-2715-4B9F-8DEE-5E0E6510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9811</Words>
  <Characters>55928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 Authority</Company>
  <LinksUpToDate>false</LinksUpToDate>
  <CharactersWithSpaces>65608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 Thomas</dc:creator>
  <cp:lastModifiedBy>Debbi Church</cp:lastModifiedBy>
  <cp:revision>5</cp:revision>
  <cp:lastPrinted>2019-08-20T12:51:00Z</cp:lastPrinted>
  <dcterms:created xsi:type="dcterms:W3CDTF">2019-11-04T14:54:00Z</dcterms:created>
  <dcterms:modified xsi:type="dcterms:W3CDTF">2019-11-04T15:14:00Z</dcterms:modified>
</cp:coreProperties>
</file>