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78" w:rsidRPr="00B15078" w:rsidRDefault="00B15078" w:rsidP="00B15078">
      <w:pPr>
        <w:pStyle w:val="Heading4"/>
        <w:suppressAutoHyphens/>
        <w:rPr>
          <w:sz w:val="32"/>
          <w:szCs w:val="32"/>
        </w:rPr>
      </w:pPr>
      <w:r w:rsidRPr="00B15078">
        <w:rPr>
          <w:sz w:val="32"/>
          <w:szCs w:val="32"/>
        </w:rPr>
        <w:t>Audit notice where RFO unable to certify the accounts either due to illness or because the accounts have not been prepared</w:t>
      </w:r>
    </w:p>
    <w:p w:rsidR="00B15078" w:rsidRDefault="00B15078" w:rsidP="00B15078">
      <w:pPr>
        <w:pStyle w:val="Appendixtext"/>
        <w:suppressAutoHyphens/>
        <w:spacing w:before="60" w:after="60" w:line="280" w:lineRule="atLeast"/>
        <w:rPr>
          <w:color w:val="515254"/>
          <w:sz w:val="32"/>
          <w:szCs w:val="32"/>
        </w:rPr>
      </w:pPr>
      <w:r w:rsidRPr="00B15078">
        <w:rPr>
          <w:color w:val="515254"/>
          <w:sz w:val="32"/>
          <w:szCs w:val="32"/>
        </w:rPr>
        <w:t xml:space="preserve">Regulation 10(1) of the Accounts and Audit (Wales) Regulations 2014 (as amended) requires </w:t>
      </w:r>
      <w:bookmarkStart w:id="0" w:name="_GoBack"/>
      <w:r w:rsidRPr="00B15078">
        <w:rPr>
          <w:color w:val="515254"/>
          <w:sz w:val="32"/>
          <w:szCs w:val="32"/>
        </w:rPr>
        <w:t>that Re</w:t>
      </w:r>
      <w:r>
        <w:rPr>
          <w:color w:val="515254"/>
          <w:sz w:val="32"/>
          <w:szCs w:val="32"/>
        </w:rPr>
        <w:t xml:space="preserve">sponsible Financial Officer </w:t>
      </w:r>
      <w:bookmarkEnd w:id="0"/>
      <w:r>
        <w:rPr>
          <w:color w:val="515254"/>
          <w:sz w:val="32"/>
          <w:szCs w:val="32"/>
        </w:rPr>
        <w:t xml:space="preserve">of </w:t>
      </w:r>
      <w:r w:rsidRPr="00B15078">
        <w:rPr>
          <w:color w:val="515254"/>
          <w:sz w:val="32"/>
          <w:szCs w:val="32"/>
        </w:rPr>
        <w:t>Pembrokeshire Coast National Park</w:t>
      </w:r>
      <w:r>
        <w:rPr>
          <w:color w:val="515254"/>
          <w:sz w:val="32"/>
          <w:szCs w:val="32"/>
        </w:rPr>
        <w:t xml:space="preserve"> Authority</w:t>
      </w:r>
      <w:r w:rsidRPr="00B15078">
        <w:rPr>
          <w:color w:val="515254"/>
          <w:sz w:val="32"/>
          <w:szCs w:val="32"/>
        </w:rPr>
        <w:t xml:space="preserve"> sign and date the statement of accounts, and certify that it presents a true and fair view of the financial position of the body at the end of the year to which it relates and of that body's income and expenditure for that year. The Regulations required that this be completed by 31 May 2020.</w:t>
      </w:r>
    </w:p>
    <w:p w:rsidR="00B15078" w:rsidRPr="00B15078" w:rsidRDefault="00B15078" w:rsidP="00B15078">
      <w:pPr>
        <w:pStyle w:val="Appendixtext"/>
        <w:suppressAutoHyphens/>
        <w:spacing w:before="60" w:after="60" w:line="280" w:lineRule="atLeast"/>
        <w:rPr>
          <w:color w:val="515254"/>
          <w:sz w:val="32"/>
          <w:szCs w:val="32"/>
        </w:rPr>
      </w:pPr>
    </w:p>
    <w:p w:rsidR="00B15078" w:rsidRPr="00B15078" w:rsidRDefault="00B15078" w:rsidP="00B15078">
      <w:pPr>
        <w:pStyle w:val="Appendixtext"/>
        <w:suppressAutoHyphens/>
        <w:spacing w:before="60" w:after="60" w:line="280" w:lineRule="atLeast"/>
        <w:rPr>
          <w:color w:val="515254"/>
          <w:sz w:val="32"/>
          <w:szCs w:val="32"/>
        </w:rPr>
      </w:pPr>
      <w:r w:rsidRPr="00B15078">
        <w:rPr>
          <w:color w:val="515254"/>
          <w:sz w:val="32"/>
          <w:szCs w:val="32"/>
        </w:rPr>
        <w:t>The Responsible Financial Officer has not signed and certified the accounts for the year ended 31 March 2020. Due to the COVID-19 outbreak, the authority has diverted resources and the statement of accounts has not yet been prepared. The statement of accounts will be prepared and the Responsible Financial Officer will sign and certify the statement of accounts when the immediate pressures of the COVID-19 outbreak have subsided.</w:t>
      </w:r>
    </w:p>
    <w:p w:rsidR="000444CE" w:rsidRDefault="00FF115B"/>
    <w:sectPr w:rsidR="000444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078"/>
    <w:rsid w:val="00035B9C"/>
    <w:rsid w:val="00953113"/>
    <w:rsid w:val="009E1EBB"/>
    <w:rsid w:val="00B15078"/>
    <w:rsid w:val="00FF1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26075B-FED1-4509-A521-EC589C78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1507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iPriority w:val="9"/>
    <w:rsid w:val="00B15078"/>
    <w:pPr>
      <w:keepNext w:val="0"/>
      <w:keepLines w:val="0"/>
      <w:spacing w:before="360" w:after="120" w:line="360" w:lineRule="atLeast"/>
      <w:outlineLvl w:val="3"/>
    </w:pPr>
    <w:rPr>
      <w:rFonts w:ascii="Arial" w:eastAsia="Calibri" w:hAnsi="Arial" w:cs="Times New Roman"/>
      <w:bCs w:val="0"/>
      <w:color w:val="F4633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15078"/>
    <w:rPr>
      <w:rFonts w:ascii="Arial" w:eastAsia="Calibri" w:hAnsi="Arial" w:cs="Times New Roman"/>
      <w:b/>
      <w:color w:val="F4633A"/>
      <w:sz w:val="28"/>
      <w:szCs w:val="28"/>
    </w:rPr>
  </w:style>
  <w:style w:type="paragraph" w:customStyle="1" w:styleId="Appendixtext">
    <w:name w:val="Appendix text"/>
    <w:basedOn w:val="Normal"/>
    <w:qFormat/>
    <w:rsid w:val="00B15078"/>
    <w:rPr>
      <w:rFonts w:ascii="Arial" w:hAnsi="Arial"/>
    </w:rPr>
  </w:style>
  <w:style w:type="character" w:customStyle="1" w:styleId="Heading3Char">
    <w:name w:val="Heading 3 Char"/>
    <w:basedOn w:val="DefaultParagraphFont"/>
    <w:link w:val="Heading3"/>
    <w:uiPriority w:val="9"/>
    <w:semiHidden/>
    <w:rsid w:val="00B1507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Pembrokeshire Coast National Park</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Skully</dc:creator>
  <cp:lastModifiedBy>Medi George</cp:lastModifiedBy>
  <cp:revision>2</cp:revision>
  <dcterms:created xsi:type="dcterms:W3CDTF">2020-05-21T07:06:00Z</dcterms:created>
  <dcterms:modified xsi:type="dcterms:W3CDTF">2020-05-21T07:06:00Z</dcterms:modified>
</cp:coreProperties>
</file>