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5" w:rsidRDefault="00EF0125" w:rsidP="00EF0125">
      <w:pPr>
        <w:jc w:val="center"/>
        <w:rPr>
          <w:b/>
          <w:szCs w:val="24"/>
        </w:rPr>
      </w:pPr>
      <w:r w:rsidRPr="00EF0125">
        <w:rPr>
          <w:b/>
          <w:szCs w:val="24"/>
        </w:rPr>
        <w:t>REPORT OF HEAD OF DEVELOPMENT MANAGEMENT ON APPEALS</w:t>
      </w:r>
    </w:p>
    <w:p w:rsidR="00EF0125" w:rsidRDefault="00EF0125" w:rsidP="00EF0125">
      <w:pPr>
        <w:jc w:val="center"/>
        <w:rPr>
          <w:b/>
          <w:szCs w:val="24"/>
        </w:rPr>
      </w:pPr>
    </w:p>
    <w:p w:rsidR="00EF0125" w:rsidRDefault="00EF0125" w:rsidP="00EF0125">
      <w:pPr>
        <w:rPr>
          <w:szCs w:val="24"/>
        </w:rPr>
      </w:pPr>
      <w:r>
        <w:rPr>
          <w:szCs w:val="24"/>
        </w:rPr>
        <w:t>The following appeals have been lodged with the Authority and the current position of each is as follows:-</w:t>
      </w:r>
    </w:p>
    <w:p w:rsidR="00EF0125" w:rsidRDefault="00EF0125" w:rsidP="00EF0125">
      <w:pPr>
        <w:rPr>
          <w:szCs w:val="24"/>
        </w:rPr>
      </w:pPr>
    </w:p>
    <w:p w:rsidR="00EF0125" w:rsidRDefault="00EF0125" w:rsidP="00EF0125">
      <w:pPr>
        <w:rPr>
          <w:szCs w:val="24"/>
        </w:rPr>
      </w:pPr>
      <w:r>
        <w:rPr>
          <w:b/>
          <w:szCs w:val="24"/>
        </w:rPr>
        <w:t>NP/08/441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5 dwellings – Land adjacent to </w:t>
      </w:r>
      <w:proofErr w:type="spellStart"/>
      <w:r>
        <w:rPr>
          <w:szCs w:val="24"/>
        </w:rPr>
        <w:t>Blockett</w:t>
      </w:r>
      <w:proofErr w:type="spellEnd"/>
      <w:r>
        <w:rPr>
          <w:szCs w:val="24"/>
        </w:rPr>
        <w:t xml:space="preserve"> Farm, Little Haven</w:t>
      </w:r>
    </w:p>
    <w:p w:rsidR="00EF0125" w:rsidRDefault="00EF0125" w:rsidP="00EF0125">
      <w:pPr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Hearing</w:t>
      </w:r>
    </w:p>
    <w:p w:rsidR="00EF0125" w:rsidRDefault="00EF0125" w:rsidP="00EF0125">
      <w:pPr>
        <w:rPr>
          <w:szCs w:val="24"/>
        </w:rPr>
      </w:pPr>
      <w:r>
        <w:rPr>
          <w:b/>
          <w:szCs w:val="24"/>
        </w:rPr>
        <w:t>Current Position</w:t>
      </w:r>
      <w:r>
        <w:rPr>
          <w:szCs w:val="24"/>
        </w:rPr>
        <w:tab/>
      </w:r>
      <w:r>
        <w:rPr>
          <w:szCs w:val="24"/>
        </w:rPr>
        <w:tab/>
        <w:t>The appeal is currently being held in abeyance</w:t>
      </w:r>
    </w:p>
    <w:p w:rsidR="00EF0125" w:rsidRDefault="00EF0125" w:rsidP="00EF0125">
      <w:pPr>
        <w:rPr>
          <w:szCs w:val="24"/>
        </w:rPr>
      </w:pPr>
    </w:p>
    <w:p w:rsidR="009B0B23" w:rsidRDefault="009B0B23" w:rsidP="00EF0125">
      <w:pPr>
        <w:rPr>
          <w:szCs w:val="24"/>
        </w:rPr>
      </w:pPr>
    </w:p>
    <w:p w:rsidR="00EF0125" w:rsidRDefault="00EF0125" w:rsidP="00EF0125">
      <w:pPr>
        <w:ind w:left="2880" w:hanging="2880"/>
        <w:rPr>
          <w:szCs w:val="24"/>
        </w:rPr>
      </w:pPr>
      <w:r>
        <w:rPr>
          <w:b/>
          <w:szCs w:val="24"/>
        </w:rPr>
        <w:t>NP/11/114</w:t>
      </w:r>
      <w:r>
        <w:rPr>
          <w:b/>
          <w:szCs w:val="24"/>
        </w:rPr>
        <w:tab/>
      </w:r>
      <w:r>
        <w:rPr>
          <w:szCs w:val="24"/>
        </w:rPr>
        <w:t xml:space="preserve">Removal of condition 2 of NP/10/275 (obscure glazing to conservatory) – </w:t>
      </w:r>
      <w:proofErr w:type="spellStart"/>
      <w:r>
        <w:rPr>
          <w:szCs w:val="24"/>
        </w:rPr>
        <w:t>Brynmor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Feidr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Brenin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Parrog</w:t>
      </w:r>
      <w:proofErr w:type="spellEnd"/>
      <w:r>
        <w:rPr>
          <w:szCs w:val="24"/>
        </w:rPr>
        <w:t>, Newport</w:t>
      </w:r>
    </w:p>
    <w:p w:rsidR="00EF0125" w:rsidRDefault="00EF0125" w:rsidP="00EF0125">
      <w:pPr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Written Representation</w:t>
      </w:r>
    </w:p>
    <w:p w:rsidR="00EF0125" w:rsidRDefault="00EF0125" w:rsidP="00EF0125">
      <w:pPr>
        <w:rPr>
          <w:szCs w:val="24"/>
        </w:rPr>
      </w:pPr>
      <w:r>
        <w:rPr>
          <w:b/>
          <w:szCs w:val="24"/>
        </w:rPr>
        <w:t>Current Position</w:t>
      </w:r>
      <w:r>
        <w:rPr>
          <w:szCs w:val="24"/>
        </w:rPr>
        <w:tab/>
      </w:r>
      <w:r>
        <w:rPr>
          <w:szCs w:val="24"/>
        </w:rPr>
        <w:tab/>
        <w:t>The initial paperwork has been forwarded to the Inspector</w:t>
      </w:r>
    </w:p>
    <w:p w:rsidR="00EF0125" w:rsidRDefault="00EF0125" w:rsidP="00EF0125">
      <w:pPr>
        <w:rPr>
          <w:szCs w:val="24"/>
        </w:rPr>
      </w:pPr>
    </w:p>
    <w:p w:rsidR="009B0B23" w:rsidRDefault="009B0B23" w:rsidP="00EF0125">
      <w:pPr>
        <w:rPr>
          <w:szCs w:val="24"/>
        </w:rPr>
      </w:pPr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NP/11/196</w:t>
      </w:r>
      <w:r>
        <w:rPr>
          <w:szCs w:val="24"/>
        </w:rPr>
        <w:tab/>
        <w:t>Change of use and conversion of former hotel to 4 flats – Mayville, 21 The Norton, Tenby</w:t>
      </w:r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  <w:t>Written Representation</w:t>
      </w:r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Current Position</w:t>
      </w:r>
      <w:r>
        <w:rPr>
          <w:b/>
          <w:szCs w:val="24"/>
        </w:rPr>
        <w:tab/>
      </w:r>
      <w:r>
        <w:rPr>
          <w:szCs w:val="24"/>
        </w:rPr>
        <w:t>The initial paperwork has been forwarded to the Inspector</w:t>
      </w:r>
    </w:p>
    <w:p w:rsidR="009B0B23" w:rsidRDefault="009B0B23" w:rsidP="00EF0125">
      <w:pPr>
        <w:rPr>
          <w:szCs w:val="24"/>
        </w:rPr>
      </w:pPr>
    </w:p>
    <w:p w:rsidR="009B0B23" w:rsidRDefault="009B0B23" w:rsidP="00EF0125">
      <w:pPr>
        <w:ind w:left="2880" w:hanging="2880"/>
        <w:rPr>
          <w:b/>
          <w:szCs w:val="24"/>
        </w:rPr>
      </w:pPr>
    </w:p>
    <w:p w:rsidR="00EF0125" w:rsidRDefault="00EF0125" w:rsidP="00EF0125">
      <w:pPr>
        <w:ind w:left="2880" w:hanging="2880"/>
        <w:rPr>
          <w:szCs w:val="24"/>
        </w:rPr>
      </w:pPr>
      <w:r>
        <w:rPr>
          <w:b/>
          <w:szCs w:val="24"/>
        </w:rPr>
        <w:t>NP/11/246</w:t>
      </w:r>
      <w:r>
        <w:rPr>
          <w:szCs w:val="24"/>
        </w:rPr>
        <w:tab/>
        <w:t xml:space="preserve">Temporary toilet and show accommodation (retrospective) – </w:t>
      </w:r>
      <w:proofErr w:type="spellStart"/>
      <w:r>
        <w:rPr>
          <w:szCs w:val="24"/>
        </w:rPr>
        <w:t>Porthclais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Ffordd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Clais</w:t>
      </w:r>
      <w:proofErr w:type="spellEnd"/>
      <w:r>
        <w:rPr>
          <w:szCs w:val="24"/>
        </w:rPr>
        <w:t xml:space="preserve">, St </w:t>
      </w:r>
      <w:proofErr w:type="spellStart"/>
      <w:r>
        <w:rPr>
          <w:szCs w:val="24"/>
        </w:rPr>
        <w:t>Davids</w:t>
      </w:r>
      <w:proofErr w:type="spellEnd"/>
    </w:p>
    <w:p w:rsidR="00EF0125" w:rsidRDefault="00EF0125" w:rsidP="00EF0125">
      <w:pPr>
        <w:ind w:left="2880" w:hanging="2880"/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</w:r>
      <w:r w:rsidR="00464B3F">
        <w:rPr>
          <w:szCs w:val="24"/>
        </w:rPr>
        <w:t>Written Representation</w:t>
      </w:r>
    </w:p>
    <w:p w:rsidR="00464B3F" w:rsidRDefault="00464B3F" w:rsidP="00EF0125">
      <w:pPr>
        <w:ind w:left="2880" w:hanging="2880"/>
        <w:rPr>
          <w:szCs w:val="24"/>
        </w:rPr>
      </w:pPr>
      <w:r>
        <w:rPr>
          <w:b/>
          <w:szCs w:val="24"/>
        </w:rPr>
        <w:t>Current Position</w:t>
      </w:r>
      <w:r>
        <w:rPr>
          <w:szCs w:val="24"/>
        </w:rPr>
        <w:tab/>
        <w:t>The initial paperwork has been forwarded to the Inspector</w:t>
      </w:r>
    </w:p>
    <w:p w:rsidR="00464B3F" w:rsidRDefault="00464B3F" w:rsidP="00EF0125">
      <w:pPr>
        <w:ind w:left="2880" w:hanging="2880"/>
        <w:rPr>
          <w:szCs w:val="24"/>
        </w:rPr>
      </w:pPr>
    </w:p>
    <w:p w:rsidR="009B0B23" w:rsidRDefault="009B0B23" w:rsidP="00EF0125">
      <w:pPr>
        <w:ind w:left="2880" w:hanging="2880"/>
        <w:rPr>
          <w:b/>
          <w:szCs w:val="24"/>
        </w:rPr>
      </w:pPr>
    </w:p>
    <w:p w:rsidR="00464B3F" w:rsidRDefault="00464B3F" w:rsidP="00EF0125">
      <w:pPr>
        <w:ind w:left="2880" w:hanging="2880"/>
        <w:rPr>
          <w:szCs w:val="24"/>
        </w:rPr>
      </w:pPr>
      <w:r>
        <w:rPr>
          <w:b/>
          <w:szCs w:val="24"/>
        </w:rPr>
        <w:t>NP/11/261</w:t>
      </w:r>
      <w:r>
        <w:rPr>
          <w:szCs w:val="24"/>
        </w:rPr>
        <w:tab/>
        <w:t xml:space="preserve">Dwelling – The Welcome Inn, </w:t>
      </w:r>
      <w:proofErr w:type="spellStart"/>
      <w:r>
        <w:rPr>
          <w:szCs w:val="24"/>
        </w:rPr>
        <w:t>Castlemartin</w:t>
      </w:r>
      <w:proofErr w:type="spellEnd"/>
    </w:p>
    <w:p w:rsidR="00464B3F" w:rsidRDefault="00464B3F" w:rsidP="00EF0125">
      <w:pPr>
        <w:ind w:left="2880" w:hanging="2880"/>
        <w:rPr>
          <w:szCs w:val="24"/>
        </w:rPr>
      </w:pPr>
      <w:r>
        <w:rPr>
          <w:b/>
          <w:szCs w:val="24"/>
        </w:rPr>
        <w:t>Type</w:t>
      </w:r>
      <w:r>
        <w:rPr>
          <w:b/>
          <w:szCs w:val="24"/>
        </w:rPr>
        <w:tab/>
      </w:r>
      <w:r>
        <w:rPr>
          <w:szCs w:val="24"/>
        </w:rPr>
        <w:t>Written Representation</w:t>
      </w:r>
    </w:p>
    <w:p w:rsidR="00464B3F" w:rsidRDefault="00464B3F" w:rsidP="00EF0125">
      <w:pPr>
        <w:ind w:left="2880" w:hanging="2880"/>
        <w:rPr>
          <w:szCs w:val="24"/>
        </w:rPr>
      </w:pPr>
      <w:r>
        <w:rPr>
          <w:b/>
          <w:szCs w:val="24"/>
        </w:rPr>
        <w:t>Current Position</w:t>
      </w:r>
      <w:r>
        <w:rPr>
          <w:b/>
          <w:szCs w:val="24"/>
        </w:rPr>
        <w:tab/>
      </w:r>
      <w:r>
        <w:rPr>
          <w:szCs w:val="24"/>
        </w:rPr>
        <w:t>The initial paperwork has been forwarded to the Inspector</w:t>
      </w:r>
    </w:p>
    <w:p w:rsidR="00464B3F" w:rsidRDefault="00464B3F" w:rsidP="00EF0125">
      <w:pPr>
        <w:ind w:left="2880" w:hanging="2880"/>
        <w:rPr>
          <w:szCs w:val="24"/>
        </w:rPr>
      </w:pPr>
    </w:p>
    <w:p w:rsidR="009B0B23" w:rsidRDefault="009B0B23" w:rsidP="00EF0125">
      <w:pPr>
        <w:ind w:left="2880" w:hanging="2880"/>
        <w:rPr>
          <w:szCs w:val="24"/>
        </w:rPr>
      </w:pPr>
    </w:p>
    <w:p w:rsidR="00464B3F" w:rsidRDefault="00464B3F" w:rsidP="00464B3F">
      <w:pPr>
        <w:ind w:left="2880" w:hanging="2880"/>
        <w:rPr>
          <w:szCs w:val="24"/>
        </w:rPr>
      </w:pPr>
      <w:r>
        <w:rPr>
          <w:b/>
          <w:szCs w:val="24"/>
        </w:rPr>
        <w:t>EC11/005</w:t>
      </w:r>
      <w:r>
        <w:rPr>
          <w:b/>
          <w:szCs w:val="24"/>
        </w:rPr>
        <w:tab/>
      </w:r>
      <w:r>
        <w:rPr>
          <w:szCs w:val="24"/>
        </w:rPr>
        <w:t xml:space="preserve">Construction of wooden clad chalet within </w:t>
      </w:r>
      <w:proofErr w:type="spellStart"/>
      <w:r>
        <w:rPr>
          <w:szCs w:val="24"/>
        </w:rPr>
        <w:t>curtilage</w:t>
      </w:r>
      <w:proofErr w:type="spellEnd"/>
      <w:r>
        <w:rPr>
          <w:szCs w:val="24"/>
        </w:rPr>
        <w:t xml:space="preserve"> – Monk Haven Manor, St Ishmaels</w:t>
      </w:r>
    </w:p>
    <w:p w:rsidR="00464B3F" w:rsidRDefault="00464B3F" w:rsidP="00464B3F">
      <w:pPr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B0B23">
        <w:rPr>
          <w:szCs w:val="24"/>
        </w:rPr>
        <w:t>Public Inquiry</w:t>
      </w:r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Current Position</w:t>
      </w:r>
      <w:r>
        <w:rPr>
          <w:szCs w:val="24"/>
        </w:rPr>
        <w:tab/>
        <w:t xml:space="preserve">The </w:t>
      </w:r>
      <w:r w:rsidR="00E33150">
        <w:rPr>
          <w:szCs w:val="24"/>
        </w:rPr>
        <w:t>appeal has been withdrawn.</w:t>
      </w:r>
    </w:p>
    <w:p w:rsidR="009B0B23" w:rsidRDefault="009B0B23" w:rsidP="009B0B23">
      <w:pPr>
        <w:ind w:left="2880" w:hanging="2880"/>
        <w:rPr>
          <w:szCs w:val="24"/>
        </w:rPr>
      </w:pPr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EC11/0071</w:t>
      </w:r>
      <w:r>
        <w:rPr>
          <w:szCs w:val="24"/>
        </w:rPr>
        <w:tab/>
      </w:r>
      <w:proofErr w:type="spellStart"/>
      <w:r>
        <w:rPr>
          <w:szCs w:val="24"/>
        </w:rPr>
        <w:t>Unauthorised</w:t>
      </w:r>
      <w:proofErr w:type="spellEnd"/>
      <w:r>
        <w:rPr>
          <w:szCs w:val="24"/>
        </w:rPr>
        <w:t xml:space="preserve"> toilet and shower facilities on site – Caravan Site at </w:t>
      </w:r>
      <w:proofErr w:type="spellStart"/>
      <w:r>
        <w:rPr>
          <w:szCs w:val="24"/>
        </w:rPr>
        <w:t>Porthclais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Ffordd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Porthclais</w:t>
      </w:r>
      <w:proofErr w:type="spellEnd"/>
      <w:r>
        <w:rPr>
          <w:szCs w:val="24"/>
        </w:rPr>
        <w:t xml:space="preserve">, St </w:t>
      </w:r>
      <w:proofErr w:type="spellStart"/>
      <w:r>
        <w:rPr>
          <w:szCs w:val="24"/>
        </w:rPr>
        <w:t>Davids</w:t>
      </w:r>
      <w:proofErr w:type="spellEnd"/>
    </w:p>
    <w:p w:rsid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Type</w:t>
      </w:r>
      <w:r>
        <w:rPr>
          <w:szCs w:val="24"/>
        </w:rPr>
        <w:tab/>
        <w:t>Written Representation</w:t>
      </w:r>
    </w:p>
    <w:p w:rsidR="009B0B23" w:rsidRPr="009B0B23" w:rsidRDefault="009B0B23" w:rsidP="009B0B23">
      <w:pPr>
        <w:ind w:left="2880" w:hanging="2880"/>
        <w:rPr>
          <w:szCs w:val="24"/>
        </w:rPr>
      </w:pPr>
      <w:r>
        <w:rPr>
          <w:b/>
          <w:szCs w:val="24"/>
        </w:rPr>
        <w:t>Current Position</w:t>
      </w:r>
      <w:r>
        <w:rPr>
          <w:b/>
          <w:szCs w:val="24"/>
        </w:rPr>
        <w:tab/>
      </w:r>
      <w:r>
        <w:rPr>
          <w:szCs w:val="24"/>
        </w:rPr>
        <w:t>The initial paperwork has been forwarded to the Inspector.</w:t>
      </w:r>
    </w:p>
    <w:p w:rsidR="009B0B23" w:rsidRPr="009B0B23" w:rsidRDefault="009B0B23" w:rsidP="00464B3F">
      <w:pPr>
        <w:rPr>
          <w:szCs w:val="24"/>
        </w:rPr>
      </w:pPr>
    </w:p>
    <w:sectPr w:rsidR="009B0B23" w:rsidRPr="009B0B23" w:rsidSect="0028711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0125"/>
    <w:rsid w:val="000E7BF4"/>
    <w:rsid w:val="000F2D99"/>
    <w:rsid w:val="00103877"/>
    <w:rsid w:val="001C00B6"/>
    <w:rsid w:val="001C337A"/>
    <w:rsid w:val="00285B1C"/>
    <w:rsid w:val="0028711F"/>
    <w:rsid w:val="002F213F"/>
    <w:rsid w:val="00377E9D"/>
    <w:rsid w:val="004026EE"/>
    <w:rsid w:val="00464B3F"/>
    <w:rsid w:val="00486DCE"/>
    <w:rsid w:val="0048732D"/>
    <w:rsid w:val="0059221F"/>
    <w:rsid w:val="00634BA5"/>
    <w:rsid w:val="00790669"/>
    <w:rsid w:val="008758B9"/>
    <w:rsid w:val="008763EE"/>
    <w:rsid w:val="008B17E5"/>
    <w:rsid w:val="00942F28"/>
    <w:rsid w:val="009B0B23"/>
    <w:rsid w:val="00A06169"/>
    <w:rsid w:val="00A965C4"/>
    <w:rsid w:val="00B12867"/>
    <w:rsid w:val="00B74E51"/>
    <w:rsid w:val="00CA1095"/>
    <w:rsid w:val="00D40A10"/>
    <w:rsid w:val="00D449C7"/>
    <w:rsid w:val="00D97F04"/>
    <w:rsid w:val="00E03551"/>
    <w:rsid w:val="00E33150"/>
    <w:rsid w:val="00E62B27"/>
    <w:rsid w:val="00EC1A86"/>
    <w:rsid w:val="00EF0125"/>
    <w:rsid w:val="00F56AA5"/>
    <w:rsid w:val="00F97A5E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3EE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PCNPA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sued</dc:creator>
  <cp:lastModifiedBy>sued</cp:lastModifiedBy>
  <cp:revision>2</cp:revision>
  <dcterms:created xsi:type="dcterms:W3CDTF">2011-11-30T10:05:00Z</dcterms:created>
  <dcterms:modified xsi:type="dcterms:W3CDTF">2011-12-01T12:32:00Z</dcterms:modified>
</cp:coreProperties>
</file>